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033538" w:rsidRPr="004736EE" w:rsidRDefault="00033538" w:rsidP="00033538">
      <w:pPr>
        <w:pStyle w:val="BodyText"/>
        <w:spacing w:line="240" w:lineRule="auto"/>
        <w:jc w:val="center"/>
        <w:rPr>
          <w:rFonts w:ascii="Trebuchet MS" w:hAnsi="Trebuchet MS" w:cs="Arial"/>
          <w:b/>
        </w:rPr>
      </w:pPr>
      <w:r w:rsidRPr="004736EE">
        <w:rPr>
          <w:rFonts w:ascii="Trebuchet MS" w:hAnsi="Trebuchet MS" w:cs="Arial"/>
          <w:b/>
        </w:rPr>
        <w:t>BEFORE THE ODISHA ELECTRICITY REGULATORY COMMISSION</w:t>
      </w:r>
    </w:p>
    <w:p w:rsidR="00033538" w:rsidRPr="004736EE" w:rsidRDefault="00033538" w:rsidP="00033538">
      <w:pPr>
        <w:pStyle w:val="BodyText"/>
        <w:spacing w:line="240" w:lineRule="auto"/>
        <w:jc w:val="center"/>
        <w:rPr>
          <w:rFonts w:ascii="Trebuchet MS" w:hAnsi="Trebuchet MS" w:cs="Arial"/>
          <w:b/>
        </w:rPr>
      </w:pPr>
      <w:r w:rsidRPr="004736EE">
        <w:rPr>
          <w:rFonts w:ascii="Trebuchet MS" w:hAnsi="Trebuchet MS" w:cs="Arial"/>
          <w:b/>
        </w:rPr>
        <w:t>PLOT NO. 4, CHUNOKOLI, SAILASHREE VIHAR</w:t>
      </w:r>
    </w:p>
    <w:p w:rsidR="00033538" w:rsidRPr="004736EE" w:rsidRDefault="00033538" w:rsidP="00033538">
      <w:pPr>
        <w:pStyle w:val="BodyText"/>
        <w:spacing w:line="240" w:lineRule="auto"/>
        <w:jc w:val="center"/>
        <w:rPr>
          <w:rFonts w:ascii="Trebuchet MS" w:hAnsi="Trebuchet MS" w:cs="Arial"/>
          <w:b/>
          <w:bCs/>
          <w:sz w:val="22"/>
        </w:rPr>
      </w:pPr>
      <w:r w:rsidRPr="004736EE">
        <w:rPr>
          <w:rFonts w:ascii="Trebuchet MS" w:hAnsi="Trebuchet MS" w:cs="Arial"/>
          <w:b/>
          <w:u w:val="single"/>
        </w:rPr>
        <w:t>BHUBANESWAR-751021</w:t>
      </w:r>
    </w:p>
    <w:p w:rsidR="00033538" w:rsidRPr="004736EE" w:rsidRDefault="00033538" w:rsidP="00033538">
      <w:pPr>
        <w:pStyle w:val="BodyText"/>
        <w:spacing w:line="240" w:lineRule="auto"/>
        <w:jc w:val="center"/>
        <w:rPr>
          <w:rFonts w:ascii="Trebuchet MS" w:hAnsi="Trebuchet MS" w:cs="Arial"/>
          <w:b/>
        </w:rPr>
      </w:pPr>
      <w:r w:rsidRPr="004736EE">
        <w:rPr>
          <w:rFonts w:ascii="Trebuchet MS" w:hAnsi="Trebuchet MS" w:cs="Arial"/>
          <w:b/>
          <w:bCs/>
          <w:sz w:val="22"/>
        </w:rPr>
        <w:tab/>
      </w:r>
      <w:r w:rsidRPr="004736EE">
        <w:rPr>
          <w:rFonts w:ascii="Trebuchet MS" w:hAnsi="Trebuchet MS" w:cs="Arial"/>
          <w:b/>
          <w:bCs/>
          <w:sz w:val="22"/>
        </w:rPr>
        <w:tab/>
      </w:r>
      <w:r w:rsidRPr="004736EE">
        <w:rPr>
          <w:rFonts w:ascii="Trebuchet MS" w:hAnsi="Trebuchet MS" w:cs="Arial"/>
          <w:b/>
          <w:bCs/>
          <w:sz w:val="22"/>
        </w:rPr>
        <w:tab/>
      </w:r>
      <w:r w:rsidRPr="004736EE">
        <w:rPr>
          <w:rFonts w:ascii="Trebuchet MS" w:hAnsi="Trebuchet MS" w:cs="Arial"/>
          <w:b/>
          <w:bCs/>
          <w:sz w:val="22"/>
        </w:rPr>
        <w:tab/>
      </w:r>
      <w:r w:rsidRPr="004736EE">
        <w:rPr>
          <w:rFonts w:ascii="Trebuchet MS" w:hAnsi="Trebuchet MS" w:cs="Arial"/>
          <w:b/>
          <w:bCs/>
          <w:sz w:val="22"/>
        </w:rPr>
        <w:tab/>
      </w:r>
      <w:r w:rsidRPr="004736EE">
        <w:rPr>
          <w:rFonts w:ascii="Trebuchet MS" w:hAnsi="Trebuchet MS" w:cs="Arial"/>
          <w:b/>
          <w:bCs/>
          <w:sz w:val="22"/>
        </w:rPr>
        <w:tab/>
      </w:r>
      <w:r w:rsidRPr="004736EE">
        <w:rPr>
          <w:rFonts w:ascii="Trebuchet MS" w:hAnsi="Trebuchet MS" w:cs="Arial"/>
          <w:b/>
          <w:bCs/>
          <w:sz w:val="22"/>
        </w:rPr>
        <w:tab/>
      </w:r>
      <w:r w:rsidRPr="004736EE">
        <w:rPr>
          <w:rFonts w:ascii="Trebuchet MS" w:hAnsi="Trebuchet MS" w:cs="Arial"/>
          <w:b/>
          <w:bCs/>
          <w:sz w:val="22"/>
        </w:rPr>
        <w:tab/>
      </w:r>
      <w:r w:rsidRPr="004736EE">
        <w:rPr>
          <w:rFonts w:ascii="Trebuchet MS" w:hAnsi="Trebuchet MS" w:cs="Arial"/>
          <w:b/>
          <w:bCs/>
          <w:sz w:val="22"/>
        </w:rPr>
        <w:tab/>
      </w:r>
      <w:r w:rsidRPr="004736EE">
        <w:rPr>
          <w:rFonts w:ascii="Trebuchet MS" w:hAnsi="Trebuchet MS" w:cs="Arial"/>
          <w:b/>
          <w:bCs/>
          <w:sz w:val="22"/>
        </w:rPr>
        <w:tab/>
        <w:t xml:space="preserve"> FILING No…03</w:t>
      </w:r>
    </w:p>
    <w:p w:rsidR="00033538" w:rsidRPr="004736EE" w:rsidRDefault="00033538" w:rsidP="00033538">
      <w:pPr>
        <w:pStyle w:val="Heading3"/>
        <w:numPr>
          <w:ilvl w:val="6"/>
          <w:numId w:val="1"/>
        </w:numPr>
        <w:ind w:left="6480" w:firstLine="0"/>
        <w:jc w:val="right"/>
        <w:rPr>
          <w:rFonts w:ascii="Trebuchet MS" w:hAnsi="Trebuchet MS"/>
        </w:rPr>
      </w:pPr>
      <w:r w:rsidRPr="004736EE">
        <w:rPr>
          <w:rFonts w:ascii="Trebuchet MS" w:hAnsi="Trebuchet MS"/>
        </w:rPr>
        <w:t>CASE No. 73/2018</w:t>
      </w:r>
    </w:p>
    <w:p w:rsidR="00033538" w:rsidRPr="004736EE" w:rsidRDefault="00033538" w:rsidP="00033538">
      <w:pPr>
        <w:ind w:left="2880" w:hanging="2448"/>
        <w:jc w:val="both"/>
        <w:rPr>
          <w:rFonts w:ascii="Trebuchet MS" w:hAnsi="Trebuchet MS" w:cs="Arial"/>
          <w:b/>
          <w:bCs/>
          <w:sz w:val="10"/>
        </w:rPr>
      </w:pPr>
    </w:p>
    <w:p w:rsidR="00033538" w:rsidRPr="004736EE" w:rsidRDefault="00033538" w:rsidP="00033538">
      <w:pPr>
        <w:spacing w:line="360" w:lineRule="auto"/>
        <w:ind w:left="2246" w:hanging="2246"/>
        <w:jc w:val="both"/>
        <w:rPr>
          <w:rFonts w:ascii="Trebuchet MS" w:hAnsi="Trebuchet MS" w:cs="Arial"/>
          <w:b/>
          <w:bCs/>
          <w:sz w:val="6"/>
          <w:szCs w:val="21"/>
        </w:rPr>
      </w:pPr>
    </w:p>
    <w:p w:rsidR="00033538" w:rsidRPr="004736EE" w:rsidRDefault="00033538" w:rsidP="00033538">
      <w:pPr>
        <w:spacing w:line="360" w:lineRule="auto"/>
        <w:ind w:left="2246" w:hanging="2246"/>
        <w:jc w:val="both"/>
        <w:rPr>
          <w:rFonts w:ascii="Trebuchet MS" w:hAnsi="Trebuchet MS" w:cs="Arial"/>
          <w:sz w:val="22"/>
          <w:szCs w:val="21"/>
        </w:rPr>
      </w:pPr>
      <w:r w:rsidRPr="004736EE">
        <w:rPr>
          <w:rFonts w:ascii="Trebuchet MS" w:hAnsi="Trebuchet MS" w:cs="Arial"/>
          <w:b/>
          <w:bCs/>
          <w:sz w:val="22"/>
          <w:szCs w:val="21"/>
        </w:rPr>
        <w:t>IN THE MATTER OF :</w:t>
      </w:r>
      <w:r w:rsidRPr="004736EE">
        <w:rPr>
          <w:rFonts w:ascii="Trebuchet MS" w:hAnsi="Trebuchet MS" w:cs="Arial"/>
          <w:sz w:val="22"/>
          <w:szCs w:val="21"/>
        </w:rPr>
        <w:tab/>
        <w:t xml:space="preserve">An Application for approval of Aggregate Revenue Requirement (ARR) and Determination of Bulk Supply Price (BSP) for the Financial Year 2019-20 under Section 86 (1) (a) &amp; (b) and all other applicable provisions of the Electricity Act, 2003 read with relevant provisions of OERC (Conduct of Business) Regulations, 2004, and other related Rules and Regulations. </w:t>
      </w:r>
    </w:p>
    <w:p w:rsidR="00033538" w:rsidRPr="004736EE" w:rsidRDefault="00033538" w:rsidP="00033538">
      <w:pPr>
        <w:spacing w:line="360" w:lineRule="auto"/>
        <w:ind w:left="2880" w:hanging="2880"/>
        <w:jc w:val="center"/>
        <w:rPr>
          <w:rFonts w:ascii="Trebuchet MS" w:hAnsi="Trebuchet MS" w:cs="Arial"/>
          <w:b/>
          <w:sz w:val="22"/>
        </w:rPr>
      </w:pPr>
      <w:r w:rsidRPr="004736EE">
        <w:rPr>
          <w:rFonts w:ascii="Trebuchet MS" w:hAnsi="Trebuchet MS" w:cs="Arial"/>
          <w:b/>
          <w:sz w:val="22"/>
        </w:rPr>
        <w:t>AND</w:t>
      </w:r>
    </w:p>
    <w:p w:rsidR="00033538" w:rsidRPr="004736EE" w:rsidRDefault="00033538" w:rsidP="00033538">
      <w:pPr>
        <w:spacing w:line="360" w:lineRule="auto"/>
        <w:ind w:left="2160" w:hanging="2160"/>
        <w:jc w:val="both"/>
        <w:rPr>
          <w:rFonts w:ascii="Trebuchet MS" w:hAnsi="Trebuchet MS" w:cs="Arial"/>
          <w:b/>
          <w:sz w:val="22"/>
        </w:rPr>
      </w:pPr>
    </w:p>
    <w:p w:rsidR="00033538" w:rsidRPr="004736EE" w:rsidRDefault="00033538" w:rsidP="00033538">
      <w:pPr>
        <w:spacing w:line="360" w:lineRule="auto"/>
        <w:ind w:left="2160" w:hanging="2160"/>
        <w:jc w:val="both"/>
        <w:rPr>
          <w:rFonts w:ascii="Trebuchet MS" w:hAnsi="Trebuchet MS" w:cs="Arial"/>
          <w:sz w:val="22"/>
        </w:rPr>
      </w:pPr>
      <w:r w:rsidRPr="004736EE">
        <w:rPr>
          <w:rFonts w:ascii="Trebuchet MS" w:hAnsi="Trebuchet MS" w:cs="Arial"/>
          <w:b/>
          <w:sz w:val="22"/>
        </w:rPr>
        <w:t>IN THE MATTER OF :</w:t>
      </w:r>
      <w:r w:rsidRPr="004736EE">
        <w:rPr>
          <w:rFonts w:ascii="Trebuchet MS" w:hAnsi="Trebuchet MS" w:cs="Arial"/>
          <w:sz w:val="22"/>
        </w:rPr>
        <w:tab/>
        <w:t>Rejoinder of GRIDCO to the objections raised by the objector.</w:t>
      </w:r>
    </w:p>
    <w:p w:rsidR="00033538" w:rsidRPr="004736EE" w:rsidRDefault="00033538" w:rsidP="00033538">
      <w:pPr>
        <w:pStyle w:val="Heading2"/>
        <w:tabs>
          <w:tab w:val="left" w:pos="0"/>
        </w:tabs>
        <w:spacing w:line="360" w:lineRule="auto"/>
        <w:rPr>
          <w:rFonts w:ascii="Trebuchet MS" w:hAnsi="Trebuchet MS"/>
        </w:rPr>
      </w:pPr>
      <w:r w:rsidRPr="004736EE">
        <w:rPr>
          <w:rFonts w:ascii="Trebuchet MS" w:hAnsi="Trebuchet MS"/>
        </w:rPr>
        <w:t>AND</w:t>
      </w:r>
    </w:p>
    <w:p w:rsidR="00033538" w:rsidRPr="004736EE" w:rsidRDefault="00033538" w:rsidP="00033538">
      <w:pPr>
        <w:spacing w:line="360" w:lineRule="auto"/>
        <w:ind w:left="2160" w:hanging="2160"/>
        <w:jc w:val="both"/>
        <w:rPr>
          <w:rFonts w:ascii="Trebuchet MS" w:hAnsi="Trebuchet MS" w:cs="Arial"/>
          <w:b/>
          <w:sz w:val="22"/>
        </w:rPr>
      </w:pPr>
    </w:p>
    <w:p w:rsidR="00033538" w:rsidRPr="004736EE" w:rsidRDefault="00033538" w:rsidP="00033538">
      <w:pPr>
        <w:spacing w:line="360" w:lineRule="auto"/>
        <w:ind w:left="2160" w:hanging="2160"/>
        <w:jc w:val="both"/>
        <w:rPr>
          <w:rFonts w:ascii="Trebuchet MS" w:hAnsi="Trebuchet MS" w:cs="Arial"/>
          <w:sz w:val="22"/>
        </w:rPr>
      </w:pPr>
      <w:r w:rsidRPr="004736EE">
        <w:rPr>
          <w:rFonts w:ascii="Trebuchet MS" w:hAnsi="Trebuchet MS" w:cs="Arial"/>
          <w:b/>
          <w:sz w:val="22"/>
        </w:rPr>
        <w:t>IN THE MATTER OF :</w:t>
      </w:r>
      <w:r w:rsidRPr="004736EE">
        <w:rPr>
          <w:rFonts w:ascii="Trebuchet MS" w:hAnsi="Trebuchet MS" w:cs="Arial"/>
          <w:sz w:val="22"/>
        </w:rPr>
        <w:t>GRIDCO Limited, Janpath, Bhubaneswar -751022</w:t>
      </w:r>
      <w:r w:rsidRPr="004736EE">
        <w:rPr>
          <w:rFonts w:ascii="Trebuchet MS" w:hAnsi="Trebuchet MS" w:cs="Arial"/>
          <w:sz w:val="22"/>
        </w:rPr>
        <w:tab/>
      </w:r>
      <w:r w:rsidRPr="004736EE">
        <w:rPr>
          <w:rFonts w:ascii="Trebuchet MS" w:hAnsi="Trebuchet MS" w:cs="Arial"/>
          <w:b/>
          <w:bCs/>
          <w:sz w:val="22"/>
        </w:rPr>
        <w:t xml:space="preserve"> -------- Applicant</w:t>
      </w:r>
    </w:p>
    <w:p w:rsidR="00526AE2" w:rsidRPr="004736EE" w:rsidRDefault="00526AE2" w:rsidP="00526AE2">
      <w:pPr>
        <w:ind w:left="6480" w:firstLine="720"/>
        <w:jc w:val="both"/>
        <w:rPr>
          <w:rFonts w:ascii="Trebuchet MS" w:hAnsi="Trebuchet MS" w:cs="Arial"/>
          <w:b/>
          <w:bCs/>
          <w:sz w:val="22"/>
        </w:rPr>
      </w:pPr>
    </w:p>
    <w:p w:rsidR="00526AE2" w:rsidRPr="004736EE" w:rsidRDefault="00526AE2" w:rsidP="00526AE2">
      <w:pPr>
        <w:pStyle w:val="BodyText"/>
        <w:spacing w:line="360" w:lineRule="auto"/>
        <w:jc w:val="center"/>
        <w:rPr>
          <w:rFonts w:ascii="Trebuchet MS" w:hAnsi="Trebuchet MS" w:cs="Arial"/>
          <w:sz w:val="22"/>
        </w:rPr>
      </w:pPr>
      <w:r w:rsidRPr="004736EE">
        <w:rPr>
          <w:rFonts w:ascii="Trebuchet MS" w:hAnsi="Trebuchet MS" w:cs="Arial"/>
          <w:b/>
          <w:sz w:val="22"/>
        </w:rPr>
        <w:t>AND</w:t>
      </w:r>
    </w:p>
    <w:p w:rsidR="00033538" w:rsidRPr="004736EE" w:rsidRDefault="00033538" w:rsidP="00F74B15">
      <w:pPr>
        <w:rPr>
          <w:rFonts w:ascii="Trebuchet MS" w:hAnsi="Trebuchet MS" w:cs="Arial"/>
          <w:b/>
          <w:bCs/>
          <w:sz w:val="22"/>
        </w:rPr>
      </w:pPr>
    </w:p>
    <w:p w:rsidR="00F74B15" w:rsidRPr="004736EE" w:rsidRDefault="00526AE2" w:rsidP="00F74B15">
      <w:pPr>
        <w:rPr>
          <w:rFonts w:ascii="Trebuchet MS" w:hAnsi="Trebuchet MS" w:cs="Arial"/>
          <w:b/>
          <w:bCs/>
          <w:sz w:val="22"/>
        </w:rPr>
      </w:pPr>
      <w:r w:rsidRPr="004736EE">
        <w:rPr>
          <w:rFonts w:ascii="Trebuchet MS" w:hAnsi="Trebuchet MS" w:cs="Arial"/>
          <w:b/>
          <w:bCs/>
          <w:sz w:val="22"/>
        </w:rPr>
        <w:t>IN THE MATTER OF:</w:t>
      </w:r>
      <w:r w:rsidR="00033538" w:rsidRPr="004736EE">
        <w:rPr>
          <w:rFonts w:ascii="Trebuchet MS" w:hAnsi="Trebuchet MS" w:cs="Arial"/>
          <w:sz w:val="22"/>
        </w:rPr>
        <w:tab/>
      </w:r>
      <w:r w:rsidR="00033538" w:rsidRPr="004736EE">
        <w:rPr>
          <w:rFonts w:ascii="Trebuchet MS" w:hAnsi="Trebuchet MS" w:cs="Arial"/>
          <w:b/>
          <w:sz w:val="22"/>
        </w:rPr>
        <w:t>9-</w:t>
      </w:r>
      <w:r w:rsidR="007D0D65">
        <w:rPr>
          <w:rFonts w:ascii="Trebuchet MS" w:hAnsi="Trebuchet MS" w:cs="Arial"/>
          <w:b/>
          <w:bCs/>
          <w:sz w:val="22"/>
        </w:rPr>
        <w:t>Shri Alekh Chandra Malli</w:t>
      </w:r>
      <w:r w:rsidR="00F74B15" w:rsidRPr="004736EE">
        <w:rPr>
          <w:rFonts w:ascii="Trebuchet MS" w:hAnsi="Trebuchet MS" w:cs="Arial"/>
          <w:b/>
          <w:bCs/>
          <w:sz w:val="22"/>
        </w:rPr>
        <w:t>k,</w:t>
      </w:r>
    </w:p>
    <w:p w:rsidR="00F74B15" w:rsidRPr="004736EE" w:rsidRDefault="00F74B15" w:rsidP="00033538">
      <w:pPr>
        <w:ind w:left="2160"/>
        <w:rPr>
          <w:rFonts w:ascii="Trebuchet MS" w:hAnsi="Trebuchet MS" w:cs="Arial"/>
          <w:b/>
          <w:bCs/>
          <w:sz w:val="22"/>
        </w:rPr>
      </w:pPr>
      <w:r w:rsidRPr="004736EE">
        <w:rPr>
          <w:rFonts w:ascii="Trebuchet MS" w:hAnsi="Trebuchet MS" w:cs="Arial"/>
          <w:b/>
          <w:bCs/>
          <w:sz w:val="22"/>
        </w:rPr>
        <w:t xml:space="preserve">S/o. </w:t>
      </w:r>
      <w:r w:rsidR="00033538" w:rsidRPr="004736EE">
        <w:rPr>
          <w:rFonts w:ascii="Trebuchet MS" w:hAnsi="Trebuchet MS" w:cs="Arial"/>
          <w:b/>
          <w:bCs/>
          <w:sz w:val="22"/>
        </w:rPr>
        <w:t xml:space="preserve">Late </w:t>
      </w:r>
      <w:r w:rsidR="007D0D65">
        <w:rPr>
          <w:rFonts w:ascii="Trebuchet MS" w:hAnsi="Trebuchet MS" w:cs="Arial"/>
          <w:b/>
          <w:bCs/>
          <w:sz w:val="22"/>
        </w:rPr>
        <w:t>HarekrushnaMalli</w:t>
      </w:r>
      <w:r w:rsidRPr="004736EE">
        <w:rPr>
          <w:rFonts w:ascii="Trebuchet MS" w:hAnsi="Trebuchet MS" w:cs="Arial"/>
          <w:b/>
          <w:bCs/>
          <w:sz w:val="22"/>
        </w:rPr>
        <w:t>k</w:t>
      </w:r>
    </w:p>
    <w:p w:rsidR="00033538" w:rsidRPr="004736EE" w:rsidRDefault="00033538" w:rsidP="009A71DB">
      <w:pPr>
        <w:ind w:left="2880" w:hanging="720"/>
        <w:rPr>
          <w:rFonts w:ascii="Trebuchet MS" w:hAnsi="Trebuchet MS" w:cs="Arial"/>
          <w:b/>
          <w:bCs/>
          <w:sz w:val="22"/>
        </w:rPr>
      </w:pPr>
      <w:r w:rsidRPr="004736EE">
        <w:rPr>
          <w:rFonts w:ascii="Trebuchet MS" w:hAnsi="Trebuchet MS" w:cs="Arial"/>
          <w:b/>
          <w:bCs/>
          <w:sz w:val="22"/>
        </w:rPr>
        <w:t>Plot No.335, City Garden</w:t>
      </w:r>
    </w:p>
    <w:p w:rsidR="00F74B15" w:rsidRPr="004736EE" w:rsidRDefault="00033538" w:rsidP="00033538">
      <w:pPr>
        <w:ind w:left="1440" w:firstLine="720"/>
        <w:rPr>
          <w:rFonts w:ascii="Trebuchet MS" w:hAnsi="Trebuchet MS" w:cs="Arial"/>
          <w:b/>
          <w:bCs/>
          <w:sz w:val="22"/>
        </w:rPr>
      </w:pPr>
      <w:r w:rsidRPr="004736EE">
        <w:rPr>
          <w:rFonts w:ascii="Trebuchet MS" w:hAnsi="Trebuchet MS" w:cs="Arial"/>
          <w:b/>
          <w:bCs/>
          <w:sz w:val="22"/>
        </w:rPr>
        <w:t xml:space="preserve">Raghunathpur, </w:t>
      </w:r>
      <w:r w:rsidR="00F74B15" w:rsidRPr="004736EE">
        <w:rPr>
          <w:rFonts w:ascii="Trebuchet MS" w:hAnsi="Trebuchet MS" w:cs="Arial"/>
          <w:b/>
          <w:bCs/>
          <w:sz w:val="22"/>
        </w:rPr>
        <w:t>Bhubaneswar</w:t>
      </w:r>
      <w:r w:rsidRPr="004736EE">
        <w:rPr>
          <w:rFonts w:ascii="Trebuchet MS" w:hAnsi="Trebuchet MS" w:cs="Arial"/>
          <w:b/>
          <w:bCs/>
          <w:sz w:val="22"/>
        </w:rPr>
        <w:t>-754005</w:t>
      </w:r>
      <w:r w:rsidR="00F74B15" w:rsidRPr="004736EE">
        <w:rPr>
          <w:rFonts w:ascii="Trebuchet MS" w:hAnsi="Trebuchet MS" w:cs="Arial"/>
          <w:b/>
          <w:bCs/>
          <w:sz w:val="22"/>
        </w:rPr>
        <w:t>, Dist.: Khurda</w:t>
      </w:r>
      <w:r w:rsidR="009A71DB" w:rsidRPr="004736EE">
        <w:rPr>
          <w:rFonts w:ascii="Trebuchet MS" w:hAnsi="Trebuchet MS" w:cs="Arial"/>
          <w:b/>
          <w:bCs/>
          <w:sz w:val="22"/>
        </w:rPr>
        <w:t>.</w:t>
      </w:r>
    </w:p>
    <w:p w:rsidR="00F74B15" w:rsidRPr="004736EE" w:rsidRDefault="00F74B15" w:rsidP="00526AE2">
      <w:pPr>
        <w:pStyle w:val="BodyText"/>
        <w:spacing w:line="240" w:lineRule="auto"/>
        <w:ind w:left="6947" w:firstLine="253"/>
        <w:jc w:val="left"/>
        <w:rPr>
          <w:rFonts w:ascii="Trebuchet MS" w:hAnsi="Trebuchet MS" w:cs="Arial"/>
          <w:b/>
          <w:bCs/>
          <w:sz w:val="6"/>
        </w:rPr>
      </w:pPr>
    </w:p>
    <w:p w:rsidR="00526AE2" w:rsidRPr="004736EE" w:rsidRDefault="00526AE2" w:rsidP="00526AE2">
      <w:pPr>
        <w:pStyle w:val="BodyText"/>
        <w:spacing w:line="240" w:lineRule="auto"/>
        <w:ind w:left="6947" w:firstLine="253"/>
        <w:jc w:val="left"/>
        <w:rPr>
          <w:rFonts w:ascii="Trebuchet MS" w:hAnsi="Trebuchet MS" w:cs="Arial"/>
          <w:b/>
          <w:sz w:val="22"/>
        </w:rPr>
      </w:pPr>
      <w:r w:rsidRPr="004736EE">
        <w:rPr>
          <w:rFonts w:ascii="Trebuchet MS" w:hAnsi="Trebuchet MS" w:cs="Arial"/>
          <w:b/>
          <w:bCs/>
          <w:sz w:val="22"/>
        </w:rPr>
        <w:t xml:space="preserve">------- </w:t>
      </w:r>
      <w:r w:rsidRPr="004736EE">
        <w:rPr>
          <w:rFonts w:ascii="Trebuchet MS" w:hAnsi="Trebuchet MS" w:cs="Arial"/>
          <w:b/>
          <w:sz w:val="22"/>
        </w:rPr>
        <w:t>Objector</w:t>
      </w:r>
    </w:p>
    <w:p w:rsidR="00526AE2" w:rsidRPr="004736EE" w:rsidRDefault="00526AE2" w:rsidP="00526AE2">
      <w:pPr>
        <w:spacing w:line="360" w:lineRule="auto"/>
        <w:jc w:val="both"/>
        <w:rPr>
          <w:rFonts w:ascii="Trebuchet MS" w:hAnsi="Trebuchet MS" w:cs="Arial"/>
          <w:sz w:val="22"/>
        </w:rPr>
      </w:pPr>
      <w:r w:rsidRPr="004736EE">
        <w:rPr>
          <w:rFonts w:ascii="Trebuchet MS" w:hAnsi="Trebuchet MS" w:cs="Arial"/>
          <w:sz w:val="22"/>
        </w:rPr>
        <w:t>The humble applicant above named</w:t>
      </w:r>
    </w:p>
    <w:p w:rsidR="00526AE2" w:rsidRPr="004736EE" w:rsidRDefault="00526AE2" w:rsidP="00526AE2">
      <w:pPr>
        <w:jc w:val="both"/>
        <w:rPr>
          <w:rFonts w:ascii="Trebuchet MS" w:hAnsi="Trebuchet MS" w:cs="Arial"/>
          <w:sz w:val="12"/>
        </w:rPr>
      </w:pPr>
    </w:p>
    <w:p w:rsidR="00033538" w:rsidRPr="004736EE" w:rsidRDefault="00033538" w:rsidP="00CE5E5A">
      <w:pPr>
        <w:jc w:val="both"/>
        <w:rPr>
          <w:rFonts w:ascii="Trebuchet MS" w:hAnsi="Trebuchet MS" w:cs="Arial"/>
          <w:b/>
          <w:bCs/>
          <w:sz w:val="22"/>
        </w:rPr>
      </w:pPr>
    </w:p>
    <w:p w:rsidR="00526AE2" w:rsidRPr="004736EE" w:rsidRDefault="00526AE2" w:rsidP="00526AE2">
      <w:pPr>
        <w:spacing w:line="360" w:lineRule="auto"/>
        <w:jc w:val="both"/>
        <w:rPr>
          <w:rFonts w:ascii="Trebuchet MS" w:hAnsi="Trebuchet MS" w:cs="Arial"/>
          <w:b/>
          <w:bCs/>
          <w:sz w:val="22"/>
        </w:rPr>
      </w:pPr>
      <w:r w:rsidRPr="004736EE">
        <w:rPr>
          <w:rFonts w:ascii="Trebuchet MS" w:hAnsi="Trebuchet MS" w:cs="Arial"/>
          <w:b/>
          <w:bCs/>
          <w:sz w:val="22"/>
        </w:rPr>
        <w:t xml:space="preserve">MOST RESPECTFULLY SHOWETH </w:t>
      </w:r>
      <w:r w:rsidR="00183285" w:rsidRPr="004736EE">
        <w:rPr>
          <w:rFonts w:ascii="Trebuchet MS" w:hAnsi="Trebuchet MS" w:cs="Arial"/>
          <w:b/>
          <w:bCs/>
          <w:sz w:val="22"/>
        </w:rPr>
        <w:t>THAT:</w:t>
      </w:r>
    </w:p>
    <w:p w:rsidR="00033538" w:rsidRPr="004736EE" w:rsidRDefault="00033538" w:rsidP="00CE5E5A">
      <w:pPr>
        <w:jc w:val="both"/>
        <w:rPr>
          <w:rFonts w:ascii="Trebuchet MS" w:hAnsi="Trebuchet MS" w:cs="Arial"/>
          <w:b/>
          <w:bCs/>
          <w:sz w:val="22"/>
        </w:rPr>
      </w:pPr>
    </w:p>
    <w:p w:rsidR="00526AE2" w:rsidRPr="004736EE" w:rsidRDefault="00526AE2" w:rsidP="00526AE2">
      <w:pPr>
        <w:ind w:firstLine="90"/>
        <w:jc w:val="both"/>
        <w:rPr>
          <w:rFonts w:ascii="Trebuchet MS" w:hAnsi="Trebuchet MS" w:cs="Arial"/>
          <w:sz w:val="10"/>
        </w:rPr>
      </w:pPr>
    </w:p>
    <w:p w:rsidR="0052540A" w:rsidRPr="004736EE" w:rsidRDefault="0052540A" w:rsidP="0052540A">
      <w:pPr>
        <w:pStyle w:val="BodyText"/>
        <w:spacing w:line="360" w:lineRule="auto"/>
        <w:rPr>
          <w:rFonts w:ascii="Trebuchet MS" w:hAnsi="Trebuchet MS" w:cs="Arial"/>
          <w:sz w:val="22"/>
        </w:rPr>
      </w:pPr>
      <w:r w:rsidRPr="004736EE">
        <w:rPr>
          <w:rFonts w:ascii="Trebuchet MS" w:hAnsi="Trebuchet MS" w:cs="Arial"/>
          <w:sz w:val="22"/>
        </w:rPr>
        <w:t xml:space="preserve">GRIDCO submits its rejoinder to the objections made by the objector on its ARR &amp; Bulk Supply Price (BSP) Application for FY </w:t>
      </w:r>
      <w:r w:rsidR="00F90281" w:rsidRPr="004736EE">
        <w:rPr>
          <w:rFonts w:ascii="Trebuchet MS" w:hAnsi="Trebuchet MS" w:cs="Arial"/>
          <w:sz w:val="22"/>
        </w:rPr>
        <w:t>201</w:t>
      </w:r>
      <w:r w:rsidR="00033538" w:rsidRPr="004736EE">
        <w:rPr>
          <w:rFonts w:ascii="Trebuchet MS" w:hAnsi="Trebuchet MS" w:cs="Arial"/>
          <w:sz w:val="22"/>
        </w:rPr>
        <w:t>9</w:t>
      </w:r>
      <w:r w:rsidR="00F90281" w:rsidRPr="004736EE">
        <w:rPr>
          <w:rFonts w:ascii="Trebuchet MS" w:hAnsi="Trebuchet MS" w:cs="Arial"/>
          <w:sz w:val="22"/>
        </w:rPr>
        <w:t>-</w:t>
      </w:r>
      <w:r w:rsidR="00033538" w:rsidRPr="004736EE">
        <w:rPr>
          <w:rFonts w:ascii="Trebuchet MS" w:hAnsi="Trebuchet MS" w:cs="Arial"/>
          <w:sz w:val="22"/>
        </w:rPr>
        <w:t>20</w:t>
      </w:r>
      <w:r w:rsidRPr="004736EE">
        <w:rPr>
          <w:rFonts w:ascii="Trebuchet MS" w:hAnsi="Trebuchet MS" w:cs="Arial"/>
          <w:sz w:val="22"/>
        </w:rPr>
        <w:t xml:space="preserve"> herein as under:</w:t>
      </w:r>
    </w:p>
    <w:p w:rsidR="00033538" w:rsidRPr="004736EE" w:rsidRDefault="00033538" w:rsidP="0052540A">
      <w:pPr>
        <w:pStyle w:val="BodyText"/>
        <w:spacing w:line="360" w:lineRule="auto"/>
        <w:rPr>
          <w:rFonts w:ascii="Trebuchet MS" w:hAnsi="Trebuchet MS" w:cs="Arial"/>
          <w:sz w:val="22"/>
        </w:rPr>
      </w:pPr>
    </w:p>
    <w:p w:rsidR="00526AE2" w:rsidRPr="004736EE" w:rsidRDefault="00526AE2" w:rsidP="00526AE2">
      <w:pPr>
        <w:pStyle w:val="BodyText"/>
        <w:spacing w:line="240" w:lineRule="auto"/>
        <w:rPr>
          <w:rFonts w:ascii="Trebuchet MS" w:hAnsi="Trebuchet MS" w:cs="Arial"/>
          <w:sz w:val="2"/>
        </w:rPr>
      </w:pPr>
    </w:p>
    <w:p w:rsidR="00526AE2" w:rsidRPr="004736EE" w:rsidRDefault="00526AE2" w:rsidP="00526AE2">
      <w:pPr>
        <w:rPr>
          <w:rFonts w:ascii="Trebuchet MS" w:hAnsi="Trebuchet MS" w:cs="Arial"/>
          <w:sz w:val="2"/>
        </w:rPr>
      </w:pPr>
    </w:p>
    <w:p w:rsidR="007D35D1" w:rsidRPr="004736EE" w:rsidRDefault="00F572B3" w:rsidP="008E67B5">
      <w:pPr>
        <w:pStyle w:val="BodyText2"/>
        <w:numPr>
          <w:ilvl w:val="0"/>
          <w:numId w:val="13"/>
        </w:numPr>
        <w:tabs>
          <w:tab w:val="clear" w:pos="720"/>
        </w:tabs>
        <w:ind w:left="360"/>
        <w:rPr>
          <w:rFonts w:ascii="Trebuchet MS" w:hAnsi="Trebuchet MS" w:cs="Arial"/>
          <w:szCs w:val="24"/>
        </w:rPr>
      </w:pPr>
      <w:r w:rsidRPr="004736EE">
        <w:rPr>
          <w:rFonts w:ascii="Trebuchet MS" w:hAnsi="Trebuchet MS" w:cs="Arial"/>
          <w:szCs w:val="24"/>
        </w:rPr>
        <w:t>In reply to</w:t>
      </w:r>
      <w:r w:rsidR="00526AE2" w:rsidRPr="004736EE">
        <w:rPr>
          <w:rFonts w:ascii="Trebuchet MS" w:hAnsi="Trebuchet MS" w:cs="Arial"/>
          <w:bCs/>
          <w:szCs w:val="24"/>
        </w:rPr>
        <w:t>Para-1,</w:t>
      </w:r>
      <w:r w:rsidRPr="004736EE">
        <w:rPr>
          <w:rFonts w:ascii="Trebuchet MS" w:hAnsi="Trebuchet MS" w:cs="Arial"/>
          <w:szCs w:val="24"/>
        </w:rPr>
        <w:t>it is submitted that</w:t>
      </w:r>
      <w:r w:rsidR="001404B9" w:rsidRPr="004736EE">
        <w:rPr>
          <w:rFonts w:ascii="Trebuchet MS" w:hAnsi="Trebuchet MS" w:cs="Arial"/>
          <w:szCs w:val="24"/>
        </w:rPr>
        <w:t>,</w:t>
      </w:r>
      <w:r w:rsidR="005E76C6" w:rsidRPr="004736EE">
        <w:rPr>
          <w:rFonts w:ascii="Trebuchet MS" w:hAnsi="Trebuchet MS" w:cs="Arial"/>
          <w:szCs w:val="24"/>
        </w:rPr>
        <w:t xml:space="preserve">GRIDCO, in the ARR &amp; BSP Application for FY 2019-20 presented itself as </w:t>
      </w:r>
      <w:r w:rsidR="008044D1" w:rsidRPr="004736EE">
        <w:rPr>
          <w:rFonts w:ascii="Trebuchet MS" w:hAnsi="Trebuchet MS" w:cs="Arial"/>
          <w:szCs w:val="24"/>
        </w:rPr>
        <w:t xml:space="preserve">a </w:t>
      </w:r>
      <w:r w:rsidR="005E76C6" w:rsidRPr="004736EE">
        <w:rPr>
          <w:rFonts w:ascii="Trebuchet MS" w:hAnsi="Trebuchet MS" w:cs="Arial"/>
          <w:szCs w:val="24"/>
        </w:rPr>
        <w:t xml:space="preserve">Deemed Trading Licensee as approved by the Hon’ble OERC and as the “State Designated Entity” (as approved by the State Government) to arrange for bulk procurement of State share of Power from various Generators for bulk supply through the Retail Supply Licensees of four DISCOM Utilities for onward retail supply to the Electricity Consumers in the State. GRIDCO has never attempted to say </w:t>
      </w:r>
      <w:r w:rsidR="008044D1" w:rsidRPr="004736EE">
        <w:rPr>
          <w:rFonts w:ascii="Trebuchet MS" w:hAnsi="Trebuchet MS" w:cs="Arial"/>
          <w:szCs w:val="24"/>
        </w:rPr>
        <w:t>anything</w:t>
      </w:r>
      <w:r w:rsidR="005E76C6" w:rsidRPr="004736EE">
        <w:rPr>
          <w:rFonts w:ascii="Trebuchet MS" w:hAnsi="Trebuchet MS" w:cs="Arial"/>
          <w:szCs w:val="24"/>
        </w:rPr>
        <w:t xml:space="preserve"> beyond the approval of the Hon’ble Commission or the approval by the State Government in respect of its Status. It may be stated that GRIDCO is a</w:t>
      </w:r>
      <w:r w:rsidR="008044D1" w:rsidRPr="004736EE">
        <w:rPr>
          <w:rFonts w:ascii="Trebuchet MS" w:hAnsi="Trebuchet MS" w:cs="Arial"/>
          <w:szCs w:val="24"/>
        </w:rPr>
        <w:t xml:space="preserve"> Deemed</w:t>
      </w:r>
      <w:r w:rsidR="005E76C6" w:rsidRPr="004736EE">
        <w:rPr>
          <w:rFonts w:ascii="Trebuchet MS" w:hAnsi="Trebuchet MS" w:cs="Arial"/>
          <w:szCs w:val="24"/>
        </w:rPr>
        <w:t xml:space="preserve"> Intra State </w:t>
      </w:r>
      <w:r w:rsidR="008044D1" w:rsidRPr="004736EE">
        <w:rPr>
          <w:rFonts w:ascii="Trebuchet MS" w:hAnsi="Trebuchet MS" w:cs="Arial"/>
          <w:szCs w:val="24"/>
        </w:rPr>
        <w:t xml:space="preserve">Power </w:t>
      </w:r>
      <w:r w:rsidR="005E76C6" w:rsidRPr="004736EE">
        <w:rPr>
          <w:rFonts w:ascii="Trebuchet MS" w:hAnsi="Trebuchet MS" w:cs="Arial"/>
          <w:szCs w:val="24"/>
        </w:rPr>
        <w:t xml:space="preserve">Trader and such Status of GRIDCO has </w:t>
      </w:r>
      <w:r w:rsidR="008044D1" w:rsidRPr="004736EE">
        <w:rPr>
          <w:rFonts w:ascii="Trebuchet MS" w:hAnsi="Trebuchet MS" w:cs="Arial"/>
          <w:szCs w:val="24"/>
        </w:rPr>
        <w:t xml:space="preserve">even </w:t>
      </w:r>
      <w:r w:rsidR="005E76C6" w:rsidRPr="004736EE">
        <w:rPr>
          <w:rFonts w:ascii="Trebuchet MS" w:hAnsi="Trebuchet MS" w:cs="Arial"/>
          <w:szCs w:val="24"/>
        </w:rPr>
        <w:t xml:space="preserve">been upheld by the Hon’ble Supreme Court of India in the Civil Appeal </w:t>
      </w:r>
      <w:r w:rsidR="005E76C6" w:rsidRPr="004736EE">
        <w:rPr>
          <w:rFonts w:ascii="Trebuchet MS" w:hAnsi="Trebuchet MS" w:cs="Arial"/>
          <w:szCs w:val="24"/>
        </w:rPr>
        <w:lastRenderedPageBreak/>
        <w:t xml:space="preserve">No. 5722 of 2006 (Gajendra Haldia vrs. GRIDCO &amp; Others) </w:t>
      </w:r>
      <w:r w:rsidR="007D35D1" w:rsidRPr="004736EE">
        <w:rPr>
          <w:rFonts w:ascii="Trebuchet MS" w:hAnsi="Trebuchet MS" w:cs="Arial"/>
          <w:szCs w:val="24"/>
        </w:rPr>
        <w:t xml:space="preserve">contrary to the assumption of Inter State Trader </w:t>
      </w:r>
      <w:r w:rsidR="008044D1" w:rsidRPr="004736EE">
        <w:rPr>
          <w:rFonts w:ascii="Trebuchet MS" w:hAnsi="Trebuchet MS" w:cs="Arial"/>
          <w:szCs w:val="24"/>
        </w:rPr>
        <w:t>as assumed &amp;</w:t>
      </w:r>
      <w:r w:rsidR="007D35D1" w:rsidRPr="004736EE">
        <w:rPr>
          <w:rFonts w:ascii="Trebuchet MS" w:hAnsi="Trebuchet MS" w:cs="Arial"/>
          <w:szCs w:val="24"/>
        </w:rPr>
        <w:t xml:space="preserve">held by the </w:t>
      </w:r>
      <w:r w:rsidR="003A785E">
        <w:rPr>
          <w:rFonts w:ascii="Trebuchet MS" w:hAnsi="Trebuchet MS" w:cs="Arial"/>
          <w:szCs w:val="24"/>
        </w:rPr>
        <w:t>Esteemed Objector</w:t>
      </w:r>
      <w:r w:rsidR="007D35D1" w:rsidRPr="004736EE">
        <w:rPr>
          <w:rFonts w:ascii="Trebuchet MS" w:hAnsi="Trebuchet MS" w:cs="Arial"/>
          <w:szCs w:val="24"/>
        </w:rPr>
        <w:t xml:space="preserve">. </w:t>
      </w:r>
    </w:p>
    <w:p w:rsidR="00F975A0" w:rsidRPr="004736EE" w:rsidRDefault="00F975A0" w:rsidP="00CE5E5A">
      <w:pPr>
        <w:pStyle w:val="BodyText2"/>
        <w:spacing w:line="240" w:lineRule="auto"/>
        <w:ind w:left="360"/>
        <w:rPr>
          <w:rFonts w:ascii="Trebuchet MS" w:hAnsi="Trebuchet MS" w:cs="Arial"/>
          <w:szCs w:val="24"/>
        </w:rPr>
      </w:pPr>
    </w:p>
    <w:p w:rsidR="00F975A0" w:rsidRPr="004736EE" w:rsidRDefault="00F975A0" w:rsidP="00F975A0">
      <w:pPr>
        <w:pStyle w:val="BodyText2"/>
        <w:ind w:left="360"/>
        <w:rPr>
          <w:rFonts w:ascii="Trebuchet MS" w:hAnsi="Trebuchet MS" w:cs="Arial"/>
          <w:szCs w:val="24"/>
        </w:rPr>
      </w:pPr>
      <w:r w:rsidRPr="004736EE">
        <w:rPr>
          <w:rFonts w:ascii="Trebuchet MS" w:hAnsi="Trebuchet MS" w:cs="Arial"/>
          <w:szCs w:val="24"/>
        </w:rPr>
        <w:t xml:space="preserve">The Power Trading has received a beating at present due to the main reason of Power Market remaining utterly subdued which is beyond the control of GRIDCO. The suggestion of the </w:t>
      </w:r>
      <w:r w:rsidR="003A785E">
        <w:rPr>
          <w:rFonts w:ascii="Trebuchet MS" w:hAnsi="Trebuchet MS" w:cs="Arial"/>
          <w:szCs w:val="24"/>
        </w:rPr>
        <w:t>Esteemed Objector</w:t>
      </w:r>
      <w:r w:rsidRPr="004736EE">
        <w:rPr>
          <w:rFonts w:ascii="Trebuchet MS" w:hAnsi="Trebuchet MS" w:cs="Arial"/>
          <w:szCs w:val="24"/>
        </w:rPr>
        <w:t xml:space="preserve"> in respect of DISCOMs to be made the Beneficiaries of Power Trading Function is altogether a Policy Issue on which GRIDCO refrains from </w:t>
      </w:r>
      <w:r w:rsidR="003105C4" w:rsidRPr="004736EE">
        <w:rPr>
          <w:rFonts w:ascii="Trebuchet MS" w:hAnsi="Trebuchet MS" w:cs="Arial"/>
          <w:szCs w:val="24"/>
        </w:rPr>
        <w:t>offer</w:t>
      </w:r>
      <w:r w:rsidRPr="004736EE">
        <w:rPr>
          <w:rFonts w:ascii="Trebuchet MS" w:hAnsi="Trebuchet MS" w:cs="Arial"/>
          <w:szCs w:val="24"/>
        </w:rPr>
        <w:t xml:space="preserve">ing any </w:t>
      </w:r>
      <w:r w:rsidR="003105C4" w:rsidRPr="004736EE">
        <w:rPr>
          <w:rFonts w:ascii="Trebuchet MS" w:hAnsi="Trebuchet MS" w:cs="Arial"/>
          <w:szCs w:val="24"/>
        </w:rPr>
        <w:t xml:space="preserve">views / </w:t>
      </w:r>
      <w:r w:rsidRPr="004736EE">
        <w:rPr>
          <w:rFonts w:ascii="Trebuchet MS" w:hAnsi="Trebuchet MS" w:cs="Arial"/>
          <w:szCs w:val="24"/>
        </w:rPr>
        <w:t>comments.</w:t>
      </w:r>
    </w:p>
    <w:p w:rsidR="006F7EBD" w:rsidRPr="004736EE" w:rsidRDefault="006F7EBD" w:rsidP="00CE5E5A">
      <w:pPr>
        <w:pStyle w:val="BodyText2"/>
        <w:spacing w:line="240" w:lineRule="auto"/>
        <w:ind w:left="360"/>
        <w:rPr>
          <w:rFonts w:ascii="Trebuchet MS" w:hAnsi="Trebuchet MS" w:cs="Arial"/>
          <w:szCs w:val="24"/>
        </w:rPr>
      </w:pPr>
    </w:p>
    <w:p w:rsidR="008A7D7C" w:rsidRPr="004736EE" w:rsidRDefault="003105C4" w:rsidP="008E67B5">
      <w:pPr>
        <w:pStyle w:val="BodyText2"/>
        <w:numPr>
          <w:ilvl w:val="0"/>
          <w:numId w:val="13"/>
        </w:numPr>
        <w:tabs>
          <w:tab w:val="clear" w:pos="720"/>
        </w:tabs>
        <w:ind w:left="360"/>
        <w:rPr>
          <w:rFonts w:ascii="Trebuchet MS" w:hAnsi="Trebuchet MS" w:cs="Arial"/>
          <w:szCs w:val="24"/>
        </w:rPr>
      </w:pPr>
      <w:r w:rsidRPr="004736EE">
        <w:rPr>
          <w:rFonts w:ascii="Trebuchet MS" w:hAnsi="Trebuchet MS" w:cs="Arial"/>
          <w:szCs w:val="24"/>
        </w:rPr>
        <w:t>In respect of the issues raised under th</w:t>
      </w:r>
      <w:r w:rsidR="007669A6" w:rsidRPr="004736EE">
        <w:rPr>
          <w:rFonts w:ascii="Trebuchet MS" w:hAnsi="Trebuchet MS" w:cs="Arial"/>
          <w:szCs w:val="24"/>
        </w:rPr>
        <w:t>e</w:t>
      </w:r>
      <w:r w:rsidRPr="004736EE">
        <w:rPr>
          <w:rFonts w:ascii="Trebuchet MS" w:hAnsi="Trebuchet MS" w:cs="Arial"/>
          <w:szCs w:val="24"/>
        </w:rPr>
        <w:t xml:space="preserve"> Para</w:t>
      </w:r>
      <w:r w:rsidR="007669A6" w:rsidRPr="004736EE">
        <w:rPr>
          <w:rFonts w:ascii="Trebuchet MS" w:hAnsi="Trebuchet MS" w:cs="Arial"/>
          <w:szCs w:val="24"/>
        </w:rPr>
        <w:t>-2</w:t>
      </w:r>
      <w:r w:rsidRPr="004736EE">
        <w:rPr>
          <w:rFonts w:ascii="Trebuchet MS" w:hAnsi="Trebuchet MS" w:cs="Arial"/>
          <w:szCs w:val="24"/>
        </w:rPr>
        <w:t>, it is respectfully submitted that the Position of the Director (Commercial) in GRIDCO is a Position whose recruitment &amp; selection is vested with the Government of Odisha</w:t>
      </w:r>
      <w:r w:rsidR="006F7EBD" w:rsidRPr="004736EE">
        <w:rPr>
          <w:rFonts w:ascii="Trebuchet MS" w:hAnsi="Trebuchet MS" w:cs="Arial"/>
          <w:szCs w:val="24"/>
        </w:rPr>
        <w:t xml:space="preserve"> and therefore, is beyond the purview of GRIDCO.</w:t>
      </w:r>
      <w:r w:rsidR="00710EE4" w:rsidRPr="004736EE">
        <w:rPr>
          <w:rFonts w:ascii="Trebuchet MS" w:hAnsi="Trebuchet MS" w:cs="Arial"/>
          <w:szCs w:val="24"/>
        </w:rPr>
        <w:t xml:space="preserve"> Hence, the question of cherry-picking of the position of Director (Commercial) by GRIDCOdoes not arise at all.</w:t>
      </w:r>
    </w:p>
    <w:p w:rsidR="008A7D7C" w:rsidRPr="004736EE" w:rsidRDefault="008A7D7C" w:rsidP="008A7D7C">
      <w:pPr>
        <w:pStyle w:val="BodyText2"/>
        <w:ind w:left="360"/>
        <w:rPr>
          <w:rFonts w:ascii="Trebuchet MS" w:hAnsi="Trebuchet MS" w:cs="Arial"/>
          <w:szCs w:val="24"/>
        </w:rPr>
      </w:pPr>
    </w:p>
    <w:p w:rsidR="008A7D7C" w:rsidRPr="004736EE" w:rsidRDefault="006F7EBD" w:rsidP="008A7D7C">
      <w:pPr>
        <w:pStyle w:val="BodyText2"/>
        <w:ind w:left="360"/>
        <w:rPr>
          <w:rFonts w:ascii="Trebuchet MS" w:hAnsi="Trebuchet MS" w:cs="Arial"/>
          <w:szCs w:val="24"/>
        </w:rPr>
      </w:pPr>
      <w:r w:rsidRPr="004736EE">
        <w:rPr>
          <w:rFonts w:ascii="Trebuchet MS" w:hAnsi="Trebuchet MS" w:cs="Arial"/>
          <w:szCs w:val="24"/>
        </w:rPr>
        <w:t xml:space="preserve">With regard to the Hon’ble CMD being appointed as the Administrator of the erstwhile RIL Managed 3 DISCOM Utilities </w:t>
      </w:r>
      <w:r w:rsidR="008A7D7C" w:rsidRPr="004736EE">
        <w:rPr>
          <w:rFonts w:ascii="Trebuchet MS" w:hAnsi="Trebuchet MS" w:cs="Arial"/>
          <w:szCs w:val="24"/>
        </w:rPr>
        <w:t xml:space="preserve">(WESCO, NESCO &amp; SOUTHCO Utilities) </w:t>
      </w:r>
      <w:r w:rsidRPr="004736EE">
        <w:rPr>
          <w:rFonts w:ascii="Trebuchet MS" w:hAnsi="Trebuchet MS" w:cs="Arial"/>
          <w:szCs w:val="24"/>
        </w:rPr>
        <w:t xml:space="preserve">has been effected by the Hon’ble Commission due to the fact that the Hon’ble Commission was disenchanted with the un-satisfactory of the performance of the said 3 DISCOMs </w:t>
      </w:r>
      <w:r w:rsidR="008A7D7C" w:rsidRPr="004736EE">
        <w:rPr>
          <w:rFonts w:ascii="Trebuchet MS" w:hAnsi="Trebuchet MS" w:cs="Arial"/>
          <w:szCs w:val="24"/>
        </w:rPr>
        <w:t>under the management of the erstwhile RIL. It is respectfully submitted that the performance of the said 3 DISCOMs under the Hon’ble Administrator has certainly improved</w:t>
      </w:r>
      <w:r w:rsidR="00F0430B" w:rsidRPr="004736EE">
        <w:rPr>
          <w:rFonts w:ascii="Trebuchet MS" w:hAnsi="Trebuchet MS" w:cs="Arial"/>
          <w:szCs w:val="24"/>
        </w:rPr>
        <w:t xml:space="preserve">. It may be stated that the </w:t>
      </w:r>
      <w:r w:rsidR="00B569B1" w:rsidRPr="004736EE">
        <w:rPr>
          <w:rFonts w:ascii="Trebuchet MS" w:hAnsi="Trebuchet MS" w:cs="Arial"/>
          <w:szCs w:val="24"/>
        </w:rPr>
        <w:t xml:space="preserve">3 </w:t>
      </w:r>
      <w:r w:rsidR="00F0430B" w:rsidRPr="004736EE">
        <w:rPr>
          <w:rFonts w:ascii="Trebuchet MS" w:hAnsi="Trebuchet MS" w:cs="Arial"/>
          <w:szCs w:val="24"/>
        </w:rPr>
        <w:t xml:space="preserve">DISCOM Utilities continued to perform better under the </w:t>
      </w:r>
      <w:r w:rsidR="00D019BA" w:rsidRPr="004736EE">
        <w:rPr>
          <w:rFonts w:ascii="Trebuchet MS" w:hAnsi="Trebuchet MS" w:cs="Arial"/>
          <w:szCs w:val="24"/>
        </w:rPr>
        <w:t>present good Office of the Administrator having fulfilled the mandate of 100% Electrification of all Households in record time</w:t>
      </w:r>
      <w:r w:rsidR="00B569B1" w:rsidRPr="004736EE">
        <w:rPr>
          <w:rFonts w:ascii="Trebuchet MS" w:hAnsi="Trebuchet MS" w:cs="Arial"/>
          <w:szCs w:val="24"/>
        </w:rPr>
        <w:t xml:space="preserve"> by December, 2018</w:t>
      </w:r>
      <w:r w:rsidR="00D019BA" w:rsidRPr="004736EE">
        <w:rPr>
          <w:rFonts w:ascii="Trebuchet MS" w:hAnsi="Trebuchet MS" w:cs="Arial"/>
          <w:szCs w:val="24"/>
        </w:rPr>
        <w:t xml:space="preserve">, better servicing of the </w:t>
      </w:r>
      <w:r w:rsidR="00B569B1" w:rsidRPr="004736EE">
        <w:rPr>
          <w:rFonts w:ascii="Trebuchet MS" w:hAnsi="Trebuchet MS" w:cs="Arial"/>
          <w:szCs w:val="24"/>
        </w:rPr>
        <w:t>enlarged</w:t>
      </w:r>
      <w:r w:rsidR="008A7D7C" w:rsidRPr="004736EE">
        <w:rPr>
          <w:rFonts w:ascii="Trebuchet MS" w:hAnsi="Trebuchet MS" w:cs="Arial"/>
          <w:szCs w:val="24"/>
        </w:rPr>
        <w:t xml:space="preserve"> Consumer Base</w:t>
      </w:r>
      <w:r w:rsidR="00D019BA" w:rsidRPr="004736EE">
        <w:rPr>
          <w:rFonts w:ascii="Trebuchet MS" w:hAnsi="Trebuchet MS" w:cs="Arial"/>
          <w:szCs w:val="24"/>
        </w:rPr>
        <w:t xml:space="preserve"> ensuring</w:t>
      </w:r>
      <w:r w:rsidR="00F0430B" w:rsidRPr="004736EE">
        <w:rPr>
          <w:rFonts w:ascii="Trebuchet MS" w:hAnsi="Trebuchet MS" w:cs="Arial"/>
          <w:szCs w:val="24"/>
        </w:rPr>
        <w:t xml:space="preserve"> better Quality of Electricity </w:t>
      </w:r>
      <w:r w:rsidR="00D019BA" w:rsidRPr="004736EE">
        <w:rPr>
          <w:rFonts w:ascii="Trebuchet MS" w:hAnsi="Trebuchet MS" w:cs="Arial"/>
          <w:szCs w:val="24"/>
        </w:rPr>
        <w:t>Supply</w:t>
      </w:r>
      <w:r w:rsidR="00F0430B" w:rsidRPr="004736EE">
        <w:rPr>
          <w:rFonts w:ascii="Trebuchet MS" w:hAnsi="Trebuchet MS" w:cs="Arial"/>
          <w:szCs w:val="24"/>
        </w:rPr>
        <w:t xml:space="preserve"> with increased Voltage &amp;</w:t>
      </w:r>
      <w:r w:rsidR="00D019BA" w:rsidRPr="004736EE">
        <w:rPr>
          <w:rFonts w:ascii="Trebuchet MS" w:hAnsi="Trebuchet MS" w:cs="Arial"/>
          <w:szCs w:val="24"/>
        </w:rPr>
        <w:t>T</w:t>
      </w:r>
      <w:r w:rsidR="00F0430B" w:rsidRPr="004736EE">
        <w:rPr>
          <w:rFonts w:ascii="Trebuchet MS" w:hAnsi="Trebuchet MS" w:cs="Arial"/>
          <w:szCs w:val="24"/>
        </w:rPr>
        <w:t>imings</w:t>
      </w:r>
      <w:r w:rsidR="008A7D7C" w:rsidRPr="004736EE">
        <w:rPr>
          <w:rFonts w:ascii="Trebuchet MS" w:hAnsi="Trebuchet MS" w:cs="Arial"/>
          <w:szCs w:val="24"/>
        </w:rPr>
        <w:t xml:space="preserve"> and </w:t>
      </w:r>
      <w:r w:rsidR="00F0430B" w:rsidRPr="004736EE">
        <w:rPr>
          <w:rFonts w:ascii="Trebuchet MS" w:hAnsi="Trebuchet MS" w:cs="Arial"/>
          <w:szCs w:val="24"/>
        </w:rPr>
        <w:t xml:space="preserve">above all, </w:t>
      </w:r>
      <w:r w:rsidR="008A7D7C" w:rsidRPr="004736EE">
        <w:rPr>
          <w:rFonts w:ascii="Trebuchet MS" w:hAnsi="Trebuchet MS" w:cs="Arial"/>
          <w:szCs w:val="24"/>
        </w:rPr>
        <w:t xml:space="preserve">with reduced AT&amp;C Loss % </w:t>
      </w:r>
      <w:r w:rsidR="00F0430B" w:rsidRPr="004736EE">
        <w:rPr>
          <w:rFonts w:ascii="Trebuchet MS" w:hAnsi="Trebuchet MS" w:cs="Arial"/>
          <w:szCs w:val="24"/>
        </w:rPr>
        <w:t>by around 5.33% from 38.17% as on 04.03.2015 (when their License was revoked and the Management was vested with the Office of the Administrator) to 32.83% as on March, 2018 as</w:t>
      </w:r>
      <w:r w:rsidR="008A7D7C" w:rsidRPr="004736EE">
        <w:rPr>
          <w:rFonts w:ascii="Trebuchet MS" w:hAnsi="Trebuchet MS" w:cs="Arial"/>
          <w:szCs w:val="24"/>
        </w:rPr>
        <w:t xml:space="preserve"> the </w:t>
      </w:r>
      <w:r w:rsidR="00F0430B" w:rsidRPr="004736EE">
        <w:rPr>
          <w:rFonts w:ascii="Trebuchet MS" w:hAnsi="Trebuchet MS" w:cs="Arial"/>
          <w:szCs w:val="24"/>
        </w:rPr>
        <w:t xml:space="preserve">DISCOM Utilities continued with their better show of compliance in respect of their performance under </w:t>
      </w:r>
      <w:r w:rsidR="008A7D7C" w:rsidRPr="004736EE">
        <w:rPr>
          <w:rFonts w:ascii="Trebuchet MS" w:hAnsi="Trebuchet MS" w:cs="Arial"/>
          <w:szCs w:val="24"/>
        </w:rPr>
        <w:t>the.</w:t>
      </w:r>
    </w:p>
    <w:p w:rsidR="008A7D7C" w:rsidRPr="004736EE" w:rsidRDefault="008A7D7C" w:rsidP="00CE5E5A">
      <w:pPr>
        <w:pStyle w:val="BodyText2"/>
        <w:spacing w:line="240" w:lineRule="auto"/>
        <w:ind w:left="360"/>
        <w:rPr>
          <w:rFonts w:ascii="Trebuchet MS" w:hAnsi="Trebuchet MS" w:cs="Arial"/>
          <w:szCs w:val="24"/>
        </w:rPr>
      </w:pPr>
    </w:p>
    <w:p w:rsidR="00352CB4" w:rsidRPr="004736EE" w:rsidRDefault="00352CB4" w:rsidP="00B569B1">
      <w:pPr>
        <w:pStyle w:val="BodyText2"/>
        <w:ind w:left="360"/>
        <w:rPr>
          <w:rFonts w:ascii="Trebuchet MS" w:hAnsi="Trebuchet MS" w:cs="Arial"/>
          <w:szCs w:val="24"/>
        </w:rPr>
      </w:pPr>
      <w:r w:rsidRPr="004736EE">
        <w:rPr>
          <w:rFonts w:ascii="Trebuchet MS" w:hAnsi="Trebuchet MS" w:cs="Arial"/>
          <w:szCs w:val="24"/>
        </w:rPr>
        <w:t xml:space="preserve">In respect of the Energy Forecast in the ARR &amp; BSP Application for FY 2019-20, it is earnestly submitted that GRIDCO has taken the figures as submitted by the four DISCOM Utilities to GRIDCO in response to our (GRIDCO’s) request to this effect. In respect of availability, the same has been assumed as per the Merit Order to ensure that GRIDCO meets the Demand of the State. The </w:t>
      </w:r>
      <w:r w:rsidR="003A785E">
        <w:rPr>
          <w:rFonts w:ascii="Trebuchet MS" w:hAnsi="Trebuchet MS" w:cs="Arial"/>
          <w:szCs w:val="24"/>
        </w:rPr>
        <w:t>Esteemed Objector</w:t>
      </w:r>
      <w:r w:rsidRPr="004736EE">
        <w:rPr>
          <w:rFonts w:ascii="Trebuchet MS" w:hAnsi="Trebuchet MS" w:cs="Arial"/>
          <w:szCs w:val="24"/>
        </w:rPr>
        <w:t xml:space="preserve"> may kindly appreciate that factoring </w:t>
      </w:r>
      <w:r w:rsidR="00B131F9" w:rsidRPr="004736EE">
        <w:rPr>
          <w:rFonts w:ascii="Trebuchet MS" w:hAnsi="Trebuchet MS" w:cs="Arial"/>
          <w:szCs w:val="24"/>
        </w:rPr>
        <w:t xml:space="preserve">of </w:t>
      </w:r>
      <w:r w:rsidRPr="004736EE">
        <w:rPr>
          <w:rFonts w:ascii="Trebuchet MS" w:hAnsi="Trebuchet MS" w:cs="Arial"/>
          <w:szCs w:val="24"/>
        </w:rPr>
        <w:t xml:space="preserve">any additional energy in the ARR &amp; BSP Application at the Marginal Cost </w:t>
      </w:r>
      <w:r w:rsidR="00B131F9" w:rsidRPr="004736EE">
        <w:rPr>
          <w:rFonts w:ascii="Trebuchet MS" w:hAnsi="Trebuchet MS" w:cs="Arial"/>
          <w:szCs w:val="24"/>
        </w:rPr>
        <w:t>will be essentially &amp; eventually be higher than the Projected Rates furnished in the present ARR &amp; BSP Application leading to incidence of higher Cost / Tariff on the State Consumers. However, GRIDCO has not ruled out any additional economic procurement of power in real time during the year (2019-20) so that it does not prove to be uneconomic for GRIDCO.</w:t>
      </w:r>
    </w:p>
    <w:p w:rsidR="007669A6" w:rsidRPr="004736EE" w:rsidRDefault="007669A6" w:rsidP="00B569B1">
      <w:pPr>
        <w:pStyle w:val="BodyText2"/>
        <w:ind w:left="360"/>
        <w:rPr>
          <w:rFonts w:ascii="Trebuchet MS" w:hAnsi="Trebuchet MS" w:cs="Arial"/>
          <w:szCs w:val="24"/>
        </w:rPr>
      </w:pPr>
    </w:p>
    <w:p w:rsidR="00441CAA" w:rsidRPr="004736EE" w:rsidRDefault="00CE5E5A" w:rsidP="008E67B5">
      <w:pPr>
        <w:pStyle w:val="BodyText2"/>
        <w:numPr>
          <w:ilvl w:val="0"/>
          <w:numId w:val="13"/>
        </w:numPr>
        <w:tabs>
          <w:tab w:val="clear" w:pos="720"/>
        </w:tabs>
        <w:ind w:left="360"/>
        <w:rPr>
          <w:rFonts w:ascii="Trebuchet MS" w:hAnsi="Trebuchet MS" w:cs="Arial"/>
          <w:szCs w:val="24"/>
        </w:rPr>
      </w:pPr>
      <w:r>
        <w:rPr>
          <w:rFonts w:ascii="Trebuchet MS" w:hAnsi="Trebuchet MS" w:cs="Arial"/>
          <w:szCs w:val="24"/>
        </w:rPr>
        <w:t>In</w:t>
      </w:r>
      <w:r w:rsidR="007669A6" w:rsidRPr="004736EE">
        <w:rPr>
          <w:rFonts w:ascii="Trebuchet MS" w:hAnsi="Trebuchet MS" w:cs="Arial"/>
          <w:szCs w:val="24"/>
        </w:rPr>
        <w:t xml:space="preserve"> respect issues raised under Para-3,</w:t>
      </w:r>
      <w:r w:rsidR="00B906EE" w:rsidRPr="004736EE">
        <w:rPr>
          <w:rFonts w:ascii="Trebuchet MS" w:hAnsi="Trebuchet MS" w:cs="Arial"/>
          <w:szCs w:val="24"/>
        </w:rPr>
        <w:t>It is submitted that GRIDCO</w:t>
      </w:r>
      <w:r w:rsidR="00514A7B" w:rsidRPr="004736EE">
        <w:rPr>
          <w:rFonts w:ascii="Trebuchet MS" w:hAnsi="Trebuchet MS" w:cs="Arial"/>
          <w:szCs w:val="24"/>
        </w:rPr>
        <w:t xml:space="preserve">, being the State Designated Entity and having the responsibility of meeting the State Demand </w:t>
      </w:r>
      <w:r w:rsidR="00B906EE" w:rsidRPr="004736EE">
        <w:rPr>
          <w:rFonts w:ascii="Trebuchet MS" w:hAnsi="Trebuchet MS" w:cs="Arial"/>
          <w:szCs w:val="24"/>
        </w:rPr>
        <w:t xml:space="preserve">has </w:t>
      </w:r>
      <w:r w:rsidR="00514A7B" w:rsidRPr="004736EE">
        <w:rPr>
          <w:rFonts w:ascii="Trebuchet MS" w:hAnsi="Trebuchet MS" w:cs="Arial"/>
          <w:szCs w:val="24"/>
        </w:rPr>
        <w:t>procured the available power from the various Stations including under the conditions of lesser hydrology during FY 2018-19. However, in doing so, GRIDCO has always followed the Merit Order Principle to ensure that the Cost of incidence of Power Purchase is least on the Consumers of the State.</w:t>
      </w:r>
    </w:p>
    <w:p w:rsidR="00441CAA" w:rsidRPr="004736EE" w:rsidRDefault="00441CAA" w:rsidP="00441CAA">
      <w:pPr>
        <w:pStyle w:val="BodyText2"/>
        <w:ind w:left="360"/>
        <w:rPr>
          <w:rFonts w:ascii="Trebuchet MS" w:hAnsi="Trebuchet MS" w:cs="Arial"/>
          <w:szCs w:val="24"/>
        </w:rPr>
      </w:pPr>
    </w:p>
    <w:p w:rsidR="00441CAA" w:rsidRPr="004736EE" w:rsidRDefault="00441CAA" w:rsidP="00441CAA">
      <w:pPr>
        <w:pStyle w:val="BodyText2"/>
        <w:ind w:left="360"/>
        <w:rPr>
          <w:rFonts w:ascii="Trebuchet MS" w:hAnsi="Trebuchet MS" w:cs="Arial"/>
          <w:szCs w:val="24"/>
        </w:rPr>
      </w:pPr>
      <w:r w:rsidRPr="004736EE">
        <w:rPr>
          <w:rFonts w:ascii="Trebuchet MS" w:hAnsi="Trebuchet MS" w:cs="Arial"/>
          <w:szCs w:val="24"/>
        </w:rPr>
        <w:t xml:space="preserve">Concerns of the </w:t>
      </w:r>
      <w:r w:rsidR="003A785E">
        <w:rPr>
          <w:rFonts w:ascii="Trebuchet MS" w:hAnsi="Trebuchet MS" w:cs="Arial"/>
          <w:szCs w:val="24"/>
        </w:rPr>
        <w:t>Esteemed Objector</w:t>
      </w:r>
      <w:r w:rsidRPr="004736EE">
        <w:rPr>
          <w:rFonts w:ascii="Trebuchet MS" w:hAnsi="Trebuchet MS" w:cs="Arial"/>
          <w:szCs w:val="24"/>
        </w:rPr>
        <w:t xml:space="preserve"> that GRIDCO should resort to play its Hydel Card in buying cheap and selling costly power as Trader are well appreciated. In this regard, it may be noted that GRIDCO has been in the practice of such trading whenever there is an opportunity. However, such opportunities are rare since most of the times when Market Prices are low, our Hydro is running at minimum and the net payable price including the related expenditures is more than the Variable Cost of the Highest Cost Station’s Surrender of Power.  Similarly, when the Prices are high, our Hydro Stations are running at full capacity to meet the State Demand, thus leaving no scope for such Sale.</w:t>
      </w:r>
    </w:p>
    <w:p w:rsidR="00441CAA" w:rsidRPr="004736EE" w:rsidRDefault="00441CAA" w:rsidP="00441CAA">
      <w:pPr>
        <w:pStyle w:val="BodyText2"/>
        <w:ind w:left="360"/>
        <w:rPr>
          <w:rFonts w:ascii="Trebuchet MS" w:hAnsi="Trebuchet MS" w:cs="Arial"/>
          <w:szCs w:val="24"/>
        </w:rPr>
      </w:pPr>
    </w:p>
    <w:p w:rsidR="00441CAA" w:rsidRPr="004736EE" w:rsidRDefault="00441CAA" w:rsidP="00441CAA">
      <w:pPr>
        <w:pStyle w:val="BodyText2"/>
        <w:ind w:left="360"/>
        <w:rPr>
          <w:rFonts w:ascii="Trebuchet MS" w:hAnsi="Trebuchet MS" w:cs="Arial"/>
          <w:szCs w:val="24"/>
        </w:rPr>
      </w:pPr>
      <w:r w:rsidRPr="004736EE">
        <w:rPr>
          <w:rFonts w:ascii="Trebuchet MS" w:hAnsi="Trebuchet MS" w:cs="Arial"/>
          <w:szCs w:val="24"/>
        </w:rPr>
        <w:t>As regard to the drawal of costly thermal power from NTPC Stations for which OERC approval is not there, GRIDCO follows a very robust Merit Order procurement Policy to meet the State Demand fully. However, in some cases when costly power has been drawn by GRIDCO which were not strictly in Merit Order, is because of forced schedule by ERLDC on account of the Technical Minimum Constraints of such Stations.</w:t>
      </w:r>
    </w:p>
    <w:p w:rsidR="00441CAA" w:rsidRPr="004736EE" w:rsidRDefault="00441CAA" w:rsidP="00441CAA">
      <w:pPr>
        <w:pStyle w:val="BodyText2"/>
        <w:ind w:left="360"/>
        <w:rPr>
          <w:rFonts w:ascii="Trebuchet MS" w:hAnsi="Trebuchet MS" w:cs="Arial"/>
          <w:szCs w:val="24"/>
        </w:rPr>
      </w:pPr>
    </w:p>
    <w:p w:rsidR="00514A7B" w:rsidRPr="004736EE" w:rsidRDefault="00441CAA" w:rsidP="00441CAA">
      <w:pPr>
        <w:pStyle w:val="BodyText2"/>
        <w:ind w:left="360"/>
        <w:rPr>
          <w:rFonts w:ascii="Trebuchet MS" w:hAnsi="Trebuchet MS" w:cs="Arial"/>
          <w:szCs w:val="24"/>
        </w:rPr>
      </w:pPr>
      <w:r w:rsidRPr="004736EE">
        <w:rPr>
          <w:rFonts w:ascii="Trebuchet MS" w:hAnsi="Trebuchet MS" w:cs="Arial"/>
          <w:szCs w:val="24"/>
        </w:rPr>
        <w:t xml:space="preserve">In following the same </w:t>
      </w:r>
      <w:r w:rsidR="005164B9" w:rsidRPr="004736EE">
        <w:rPr>
          <w:rFonts w:ascii="Trebuchet MS" w:hAnsi="Trebuchet MS" w:cs="Arial"/>
          <w:szCs w:val="24"/>
        </w:rPr>
        <w:t>philosophy</w:t>
      </w:r>
      <w:r w:rsidRPr="004736EE">
        <w:rPr>
          <w:rFonts w:ascii="Trebuchet MS" w:hAnsi="Trebuchet MS" w:cs="Arial"/>
          <w:szCs w:val="24"/>
        </w:rPr>
        <w:t xml:space="preserve">, GRIDCO has followed the </w:t>
      </w:r>
      <w:r w:rsidR="00B906EE" w:rsidRPr="004736EE">
        <w:rPr>
          <w:rFonts w:ascii="Trebuchet MS" w:hAnsi="Trebuchet MS" w:cs="Arial"/>
          <w:szCs w:val="24"/>
        </w:rPr>
        <w:t xml:space="preserve">Principle of Merit Order in the matter of projection of Power Procurement </w:t>
      </w:r>
      <w:r w:rsidR="00514A7B" w:rsidRPr="004736EE">
        <w:rPr>
          <w:rFonts w:ascii="Trebuchet MS" w:hAnsi="Trebuchet MS" w:cs="Arial"/>
          <w:szCs w:val="24"/>
        </w:rPr>
        <w:t xml:space="preserve">during FY 2019-20 </w:t>
      </w:r>
      <w:r w:rsidR="00B906EE" w:rsidRPr="004736EE">
        <w:rPr>
          <w:rFonts w:ascii="Trebuchet MS" w:hAnsi="Trebuchet MS" w:cs="Arial"/>
          <w:szCs w:val="24"/>
        </w:rPr>
        <w:t>to ensure that the State Consumers bears the least Cost Burden</w:t>
      </w:r>
      <w:r w:rsidR="00514A7B" w:rsidRPr="004736EE">
        <w:rPr>
          <w:rFonts w:ascii="Trebuchet MS" w:hAnsi="Trebuchet MS" w:cs="Arial"/>
          <w:szCs w:val="24"/>
        </w:rPr>
        <w:t xml:space="preserve"> and in </w:t>
      </w:r>
      <w:r w:rsidRPr="004736EE">
        <w:rPr>
          <w:rFonts w:ascii="Trebuchet MS" w:hAnsi="Trebuchet MS" w:cs="Arial"/>
          <w:szCs w:val="24"/>
        </w:rPr>
        <w:t>doing so</w:t>
      </w:r>
      <w:r w:rsidR="00514A7B" w:rsidRPr="004736EE">
        <w:rPr>
          <w:rFonts w:ascii="Trebuchet MS" w:hAnsi="Trebuchet MS" w:cs="Arial"/>
          <w:szCs w:val="24"/>
        </w:rPr>
        <w:t>, GRIDCO has not factored any Power Purchase from high Cost Stations like NTPC-Barh, FSTPS-III &amp; KhSTPS-I</w:t>
      </w:r>
      <w:r w:rsidRPr="004736EE">
        <w:rPr>
          <w:rFonts w:ascii="Trebuchet MS" w:hAnsi="Trebuchet MS" w:cs="Arial"/>
          <w:szCs w:val="24"/>
        </w:rPr>
        <w:t xml:space="preserve"> in the ARR &amp; BSP Application for FY 2019-20</w:t>
      </w:r>
      <w:r w:rsidR="00514A7B" w:rsidRPr="004736EE">
        <w:rPr>
          <w:rFonts w:ascii="Trebuchet MS" w:hAnsi="Trebuchet MS" w:cs="Arial"/>
          <w:szCs w:val="24"/>
        </w:rPr>
        <w:t>.</w:t>
      </w:r>
    </w:p>
    <w:p w:rsidR="00514A7B" w:rsidRPr="004736EE" w:rsidRDefault="00514A7B" w:rsidP="00514A7B">
      <w:pPr>
        <w:pStyle w:val="BodyText2"/>
        <w:ind w:left="360"/>
        <w:rPr>
          <w:rFonts w:ascii="Trebuchet MS" w:hAnsi="Trebuchet MS" w:cs="Arial"/>
          <w:szCs w:val="24"/>
        </w:rPr>
      </w:pPr>
    </w:p>
    <w:p w:rsidR="006E0D04" w:rsidRPr="004736EE" w:rsidRDefault="007669A6" w:rsidP="007859B1">
      <w:pPr>
        <w:pStyle w:val="BodyText2"/>
        <w:numPr>
          <w:ilvl w:val="0"/>
          <w:numId w:val="13"/>
        </w:numPr>
        <w:tabs>
          <w:tab w:val="clear" w:pos="720"/>
        </w:tabs>
        <w:ind w:left="360"/>
        <w:rPr>
          <w:rFonts w:ascii="Trebuchet MS" w:hAnsi="Trebuchet MS" w:cs="Arial"/>
        </w:rPr>
      </w:pPr>
      <w:r w:rsidRPr="004736EE">
        <w:rPr>
          <w:rFonts w:ascii="Trebuchet MS" w:hAnsi="Trebuchet MS" w:cs="Arial"/>
          <w:szCs w:val="24"/>
        </w:rPr>
        <w:t xml:space="preserve">In response to issues raised under Para-4, </w:t>
      </w:r>
      <w:r w:rsidR="00514A7B" w:rsidRPr="004736EE">
        <w:rPr>
          <w:rFonts w:ascii="Trebuchet MS" w:hAnsi="Trebuchet MS" w:cs="Arial"/>
          <w:szCs w:val="24"/>
        </w:rPr>
        <w:t xml:space="preserve">GRIDCO humbly submits </w:t>
      </w:r>
      <w:r w:rsidR="006E0D04" w:rsidRPr="004736EE">
        <w:rPr>
          <w:rFonts w:ascii="Trebuchet MS" w:hAnsi="Trebuchet MS" w:cs="Arial"/>
          <w:szCs w:val="24"/>
        </w:rPr>
        <w:t xml:space="preserve">herewith </w:t>
      </w:r>
      <w:r w:rsidR="00312440" w:rsidRPr="004736EE">
        <w:rPr>
          <w:rFonts w:ascii="Trebuchet MS" w:hAnsi="Trebuchet MS" w:cs="Arial"/>
          <w:szCs w:val="24"/>
        </w:rPr>
        <w:t xml:space="preserve">the Details of Power Banking Activities during FY 2018-19 (attached as </w:t>
      </w:r>
      <w:r w:rsidR="00312440" w:rsidRPr="004736EE">
        <w:rPr>
          <w:rFonts w:ascii="Trebuchet MS" w:hAnsi="Trebuchet MS" w:cs="Arial"/>
          <w:b/>
          <w:i/>
          <w:szCs w:val="24"/>
          <w:highlight w:val="cyan"/>
        </w:rPr>
        <w:t>Annexure-I</w:t>
      </w:r>
      <w:r w:rsidR="00312440" w:rsidRPr="004736EE">
        <w:rPr>
          <w:rFonts w:ascii="Trebuchet MS" w:hAnsi="Trebuchet MS" w:cs="Arial"/>
          <w:szCs w:val="24"/>
          <w:highlight w:val="cyan"/>
        </w:rPr>
        <w:t>)</w:t>
      </w:r>
      <w:r w:rsidR="00312440" w:rsidRPr="004736EE">
        <w:rPr>
          <w:rFonts w:ascii="Trebuchet MS" w:hAnsi="Trebuchet MS" w:cs="Arial"/>
          <w:szCs w:val="24"/>
        </w:rPr>
        <w:t xml:space="preserve">  (April’18 to Dec.’18 – Provisional) and a Brief Notes on General Terms and Conditions in respect of Power Banking along with (attached as </w:t>
      </w:r>
      <w:r w:rsidR="00312440" w:rsidRPr="004736EE">
        <w:rPr>
          <w:rFonts w:ascii="Trebuchet MS" w:hAnsi="Trebuchet MS" w:cs="Arial"/>
          <w:b/>
          <w:i/>
          <w:szCs w:val="24"/>
          <w:highlight w:val="cyan"/>
        </w:rPr>
        <w:t>Annexure-II</w:t>
      </w:r>
      <w:r w:rsidR="00312440" w:rsidRPr="004736EE">
        <w:rPr>
          <w:rFonts w:ascii="Trebuchet MS" w:hAnsi="Trebuchet MS" w:cs="Arial"/>
          <w:szCs w:val="24"/>
        </w:rPr>
        <w:t xml:space="preserve">) for kind perusal of the </w:t>
      </w:r>
      <w:r w:rsidR="003A785E">
        <w:rPr>
          <w:rFonts w:ascii="Trebuchet MS" w:hAnsi="Trebuchet MS" w:cs="Arial"/>
          <w:szCs w:val="24"/>
        </w:rPr>
        <w:t>Esteemed Objector</w:t>
      </w:r>
      <w:r w:rsidR="00312440" w:rsidRPr="004736EE">
        <w:rPr>
          <w:rFonts w:ascii="Trebuchet MS" w:hAnsi="Trebuchet MS" w:cs="Arial"/>
          <w:szCs w:val="24"/>
        </w:rPr>
        <w:t>.</w:t>
      </w:r>
    </w:p>
    <w:p w:rsidR="00312440" w:rsidRPr="004736EE" w:rsidRDefault="00312440" w:rsidP="00312440">
      <w:pPr>
        <w:pStyle w:val="BodyText2"/>
        <w:ind w:left="360"/>
        <w:rPr>
          <w:rFonts w:ascii="Trebuchet MS" w:hAnsi="Trebuchet MS" w:cs="Arial"/>
        </w:rPr>
      </w:pPr>
    </w:p>
    <w:p w:rsidR="00225938" w:rsidRPr="004736EE" w:rsidRDefault="00753414" w:rsidP="007669A6">
      <w:pPr>
        <w:pStyle w:val="ListParagraph"/>
        <w:numPr>
          <w:ilvl w:val="0"/>
          <w:numId w:val="13"/>
        </w:numPr>
        <w:tabs>
          <w:tab w:val="clear" w:pos="720"/>
        </w:tabs>
        <w:spacing w:line="360" w:lineRule="auto"/>
        <w:ind w:left="360"/>
        <w:jc w:val="both"/>
        <w:rPr>
          <w:rFonts w:ascii="Trebuchet MS" w:hAnsi="Trebuchet MS" w:cs="Arial"/>
          <w:sz w:val="22"/>
        </w:rPr>
      </w:pPr>
      <w:r w:rsidRPr="004736EE">
        <w:rPr>
          <w:rFonts w:ascii="Trebuchet MS" w:hAnsi="Trebuchet MS" w:cs="Arial"/>
        </w:rPr>
        <w:t>In reply to Para-5</w:t>
      </w:r>
      <w:r w:rsidR="00225938" w:rsidRPr="004736EE">
        <w:rPr>
          <w:rFonts w:ascii="Trebuchet MS" w:hAnsi="Trebuchet MS" w:cs="Arial"/>
        </w:rPr>
        <w:t>&amp; 6</w:t>
      </w:r>
      <w:r w:rsidRPr="004736EE">
        <w:rPr>
          <w:rFonts w:ascii="Trebuchet MS" w:hAnsi="Trebuchet MS" w:cs="Arial"/>
        </w:rPr>
        <w:t xml:space="preserve">, it is submitted that </w:t>
      </w:r>
      <w:r w:rsidR="00225938" w:rsidRPr="004736EE">
        <w:rPr>
          <w:rFonts w:ascii="Trebuchet MS" w:hAnsi="Trebuchet MS" w:cs="Arial"/>
          <w:sz w:val="22"/>
        </w:rPr>
        <w:t xml:space="preserve">the drawal of power from M/s. Vedanta Ltd from DOCO till date are as furnished in </w:t>
      </w:r>
      <w:r w:rsidR="00225938" w:rsidRPr="004736EE">
        <w:rPr>
          <w:rFonts w:ascii="Trebuchet MS" w:hAnsi="Trebuchet MS" w:cs="Arial"/>
          <w:b/>
          <w:i/>
          <w:sz w:val="22"/>
          <w:highlight w:val="cyan"/>
        </w:rPr>
        <w:t>Annexure-</w:t>
      </w:r>
      <w:r w:rsidR="007669A6" w:rsidRPr="004736EE">
        <w:rPr>
          <w:rFonts w:ascii="Trebuchet MS" w:hAnsi="Trebuchet MS" w:cs="Arial"/>
          <w:b/>
          <w:i/>
          <w:sz w:val="22"/>
          <w:highlight w:val="cyan"/>
        </w:rPr>
        <w:t>III</w:t>
      </w:r>
      <w:r w:rsidR="00225938" w:rsidRPr="004736EE">
        <w:rPr>
          <w:rFonts w:ascii="Trebuchet MS" w:hAnsi="Trebuchet MS" w:cs="Arial"/>
          <w:b/>
          <w:i/>
          <w:sz w:val="22"/>
          <w:highlight w:val="cyan"/>
        </w:rPr>
        <w:t>,</w:t>
      </w:r>
      <w:r w:rsidR="007669A6" w:rsidRPr="004736EE">
        <w:rPr>
          <w:rFonts w:ascii="Trebuchet MS" w:hAnsi="Trebuchet MS" w:cs="Arial"/>
          <w:sz w:val="22"/>
        </w:rPr>
        <w:t>along with</w:t>
      </w:r>
      <w:r w:rsidR="00225938" w:rsidRPr="004736EE">
        <w:rPr>
          <w:rFonts w:ascii="Trebuchet MS" w:hAnsi="Trebuchet MS" w:cs="Arial"/>
          <w:sz w:val="22"/>
        </w:rPr>
        <w:t xml:space="preserve"> drawal from Unit#2.In this regard, it is to be noted here that till 23rd Oct-2016, the other three Units (I, III &amp; IV) were connected with CTU.</w:t>
      </w:r>
    </w:p>
    <w:p w:rsidR="00225938" w:rsidRPr="004736EE" w:rsidRDefault="00225938" w:rsidP="007669A6">
      <w:pPr>
        <w:pStyle w:val="ListParagraph"/>
        <w:spacing w:line="360" w:lineRule="auto"/>
        <w:jc w:val="both"/>
        <w:rPr>
          <w:rFonts w:ascii="Trebuchet MS" w:hAnsi="Trebuchet MS"/>
        </w:rPr>
      </w:pPr>
    </w:p>
    <w:p w:rsidR="00225938" w:rsidRPr="004736EE" w:rsidRDefault="007669A6" w:rsidP="007669A6">
      <w:pPr>
        <w:pStyle w:val="ListParagraph"/>
        <w:numPr>
          <w:ilvl w:val="0"/>
          <w:numId w:val="13"/>
        </w:numPr>
        <w:tabs>
          <w:tab w:val="clear" w:pos="720"/>
        </w:tabs>
        <w:spacing w:line="360" w:lineRule="auto"/>
        <w:ind w:left="360"/>
        <w:jc w:val="both"/>
        <w:rPr>
          <w:rFonts w:ascii="Trebuchet MS" w:hAnsi="Trebuchet MS"/>
        </w:rPr>
      </w:pPr>
      <w:r w:rsidRPr="004736EE">
        <w:rPr>
          <w:rFonts w:ascii="Trebuchet MS" w:hAnsi="Trebuchet MS"/>
        </w:rPr>
        <w:t>In reply to Para-7, it is submitted that t</w:t>
      </w:r>
      <w:r w:rsidR="00225938" w:rsidRPr="004736EE">
        <w:rPr>
          <w:rFonts w:ascii="Trebuchet MS" w:hAnsi="Trebuchet MS"/>
        </w:rPr>
        <w:t xml:space="preserve">he DOCO </w:t>
      </w:r>
      <w:r w:rsidR="005F68FF" w:rsidRPr="004736EE">
        <w:rPr>
          <w:rFonts w:ascii="Trebuchet MS" w:hAnsi="Trebuchet MS"/>
        </w:rPr>
        <w:t>of three</w:t>
      </w:r>
      <w:r w:rsidR="00225938" w:rsidRPr="004736EE">
        <w:rPr>
          <w:rFonts w:ascii="Trebuchet MS" w:hAnsi="Trebuchet MS"/>
        </w:rPr>
        <w:t xml:space="preserve"> Units of M/s. Vedanta Ltd (erstwhile Sterlite Energy Ltd) were made with CTU connectivity and ERLDC had declared the commercial operation dates of Unit# 1, #3 and #4 on 30.03.2011, 19.08.2011 and 26.04.2012 which have also been taken on record by Hon’ble Commission in their order dated 12.06.2013 in Case No.117/2009,34/2010 and 56 /2012.</w:t>
      </w:r>
    </w:p>
    <w:p w:rsidR="00225938" w:rsidRPr="004736EE" w:rsidRDefault="00225938" w:rsidP="007669A6">
      <w:pPr>
        <w:pStyle w:val="ListParagraph"/>
        <w:spacing w:line="360" w:lineRule="auto"/>
        <w:jc w:val="both"/>
        <w:rPr>
          <w:rFonts w:ascii="Trebuchet MS" w:hAnsi="Trebuchet MS"/>
        </w:rPr>
      </w:pPr>
    </w:p>
    <w:p w:rsidR="006E0D04" w:rsidRPr="004736EE" w:rsidRDefault="00225938" w:rsidP="005F68FF">
      <w:pPr>
        <w:pStyle w:val="ListParagraph"/>
        <w:spacing w:line="360" w:lineRule="auto"/>
        <w:ind w:left="360"/>
        <w:jc w:val="both"/>
        <w:rPr>
          <w:rFonts w:ascii="Trebuchet MS" w:hAnsi="Trebuchet MS" w:cs="Arial"/>
          <w:color w:val="0000FF"/>
        </w:rPr>
      </w:pPr>
      <w:r w:rsidRPr="004736EE">
        <w:rPr>
          <w:rFonts w:ascii="Trebuchet MS" w:hAnsi="Trebuchet MS"/>
        </w:rPr>
        <w:t>Regarding DOCO of Unit#2, it was carried out with STU connectivity under the able guidance of objector himself, who was then the Director (Commercial), GRIDCO and witnessed by the representatives of GRIDCO deputed by him to visit the plant site. The State was in dire need power in view of hydrology failure and therefore DOCO was carried out with interim evacuation system allowed through 220kV VAL- Budhipadar line till restoration of 400kV D/C Meramundali line by the IPP.</w:t>
      </w:r>
    </w:p>
    <w:p w:rsidR="007669A6" w:rsidRPr="004736EE" w:rsidRDefault="007669A6" w:rsidP="007669A6">
      <w:pPr>
        <w:pStyle w:val="ListParagraph"/>
        <w:spacing w:line="360" w:lineRule="auto"/>
        <w:rPr>
          <w:rFonts w:ascii="Trebuchet MS" w:hAnsi="Trebuchet MS" w:cs="Arial"/>
          <w:color w:val="0000FF"/>
        </w:rPr>
      </w:pPr>
    </w:p>
    <w:p w:rsidR="00E0151B" w:rsidRPr="004736EE" w:rsidRDefault="005F68FF" w:rsidP="005F68FF">
      <w:pPr>
        <w:pStyle w:val="ListParagraph"/>
        <w:numPr>
          <w:ilvl w:val="0"/>
          <w:numId w:val="13"/>
        </w:numPr>
        <w:tabs>
          <w:tab w:val="clear" w:pos="720"/>
        </w:tabs>
        <w:spacing w:line="360" w:lineRule="auto"/>
        <w:ind w:left="360" w:right="-613"/>
        <w:jc w:val="both"/>
        <w:rPr>
          <w:rFonts w:ascii="Trebuchet MS" w:hAnsi="Trebuchet MS" w:cs="Arial"/>
        </w:rPr>
      </w:pPr>
      <w:r w:rsidRPr="004736EE">
        <w:rPr>
          <w:rFonts w:ascii="Trebuchet MS" w:hAnsi="Trebuchet MS" w:cs="Arial"/>
        </w:rPr>
        <w:t>In reply to Para-8, it is submitted that a</w:t>
      </w:r>
      <w:r w:rsidR="00E0151B" w:rsidRPr="004736EE">
        <w:rPr>
          <w:rFonts w:ascii="Trebuchet MS" w:hAnsi="Trebuchet MS" w:cs="Arial"/>
        </w:rPr>
        <w:t xml:space="preserve">fter much discussion &amp; deliberation, the matter has been disposed of by Hon’ble Commission vide the order dated 19.05.2011 in case </w:t>
      </w:r>
      <w:r w:rsidRPr="004736EE">
        <w:rPr>
          <w:rFonts w:ascii="Trebuchet MS" w:hAnsi="Trebuchet MS" w:cs="Arial"/>
        </w:rPr>
        <w:t>Nos. 17 / 2011 &amp; 24 /2011 that T</w:t>
      </w:r>
      <w:r w:rsidR="00E0151B" w:rsidRPr="004736EE">
        <w:rPr>
          <w:rFonts w:ascii="Trebuchet MS" w:hAnsi="Trebuchet MS" w:cs="Arial"/>
        </w:rPr>
        <w:t xml:space="preserve">rading </w:t>
      </w:r>
      <w:r w:rsidRPr="004736EE">
        <w:rPr>
          <w:rFonts w:ascii="Trebuchet MS" w:hAnsi="Trebuchet MS" w:cs="Arial"/>
        </w:rPr>
        <w:t>M</w:t>
      </w:r>
      <w:r w:rsidR="00E0151B" w:rsidRPr="004736EE">
        <w:rPr>
          <w:rFonts w:ascii="Trebuchet MS" w:hAnsi="Trebuchet MS" w:cs="Arial"/>
        </w:rPr>
        <w:t xml:space="preserve">argin is payable to </w:t>
      </w:r>
      <w:r w:rsidRPr="004736EE">
        <w:rPr>
          <w:rFonts w:ascii="Trebuchet MS" w:hAnsi="Trebuchet MS" w:cs="Arial"/>
        </w:rPr>
        <w:t xml:space="preserve">M/s. </w:t>
      </w:r>
      <w:r w:rsidR="00E0151B" w:rsidRPr="004736EE">
        <w:rPr>
          <w:rFonts w:ascii="Trebuchet MS" w:hAnsi="Trebuchet MS" w:cs="Arial"/>
        </w:rPr>
        <w:t>PTC India Ltd. by GRIDCO on 100 % supplied power.</w:t>
      </w:r>
    </w:p>
    <w:p w:rsidR="005F68FF" w:rsidRPr="004736EE" w:rsidRDefault="005F68FF" w:rsidP="005F68FF">
      <w:pPr>
        <w:spacing w:line="360" w:lineRule="auto"/>
        <w:ind w:left="360" w:right="-613"/>
        <w:jc w:val="both"/>
        <w:rPr>
          <w:rFonts w:ascii="Trebuchet MS" w:hAnsi="Trebuchet MS" w:cs="Arial"/>
        </w:rPr>
      </w:pPr>
    </w:p>
    <w:p w:rsidR="00E0151B" w:rsidRPr="004736EE" w:rsidRDefault="005F68FF" w:rsidP="005F68FF">
      <w:pPr>
        <w:pStyle w:val="ListParagraph"/>
        <w:numPr>
          <w:ilvl w:val="0"/>
          <w:numId w:val="13"/>
        </w:numPr>
        <w:tabs>
          <w:tab w:val="clear" w:pos="720"/>
        </w:tabs>
        <w:spacing w:line="360" w:lineRule="auto"/>
        <w:ind w:left="360" w:right="-613"/>
        <w:jc w:val="both"/>
        <w:rPr>
          <w:rFonts w:ascii="Trebuchet MS" w:hAnsi="Trebuchet MS" w:cs="Arial"/>
        </w:rPr>
      </w:pPr>
      <w:r w:rsidRPr="004736EE">
        <w:rPr>
          <w:rFonts w:ascii="Trebuchet MS" w:hAnsi="Trebuchet MS" w:cs="Arial"/>
        </w:rPr>
        <w:t>In reply to Para-9, it is submitted that i</w:t>
      </w:r>
      <w:r w:rsidR="00E0151B" w:rsidRPr="004736EE">
        <w:rPr>
          <w:rFonts w:ascii="Trebuchet MS" w:hAnsi="Trebuchet MS" w:cs="Arial"/>
        </w:rPr>
        <w:t xml:space="preserve">n FY 2015 -16, GRIDCO was able to meet its Solar RPO along with the solar backlogs since 2011-12. </w:t>
      </w:r>
    </w:p>
    <w:p w:rsidR="005F68FF" w:rsidRPr="004736EE" w:rsidRDefault="005F68FF" w:rsidP="005F68FF">
      <w:pPr>
        <w:pStyle w:val="ListParagraph"/>
        <w:rPr>
          <w:rFonts w:ascii="Trebuchet MS" w:hAnsi="Trebuchet MS" w:cs="Arial"/>
        </w:rPr>
      </w:pPr>
    </w:p>
    <w:p w:rsidR="00E0151B" w:rsidRPr="004736EE" w:rsidRDefault="00E0151B" w:rsidP="005F68FF">
      <w:pPr>
        <w:spacing w:line="360" w:lineRule="auto"/>
        <w:ind w:left="360" w:right="-613" w:hanging="360"/>
        <w:jc w:val="both"/>
        <w:rPr>
          <w:rFonts w:ascii="Trebuchet MS" w:hAnsi="Trebuchet MS" w:cs="Arial"/>
        </w:rPr>
      </w:pPr>
      <w:r w:rsidRPr="004736EE">
        <w:rPr>
          <w:rFonts w:ascii="Trebuchet MS" w:hAnsi="Trebuchet MS" w:cs="Arial"/>
        </w:rPr>
        <w:tab/>
        <w:t xml:space="preserve">GRIDCO is trying its all-out effort to </w:t>
      </w:r>
      <w:r w:rsidR="005F68FF" w:rsidRPr="004736EE">
        <w:rPr>
          <w:rFonts w:ascii="Trebuchet MS" w:hAnsi="Trebuchet MS" w:cs="Arial"/>
        </w:rPr>
        <w:t>optimize</w:t>
      </w:r>
      <w:r w:rsidRPr="004736EE">
        <w:rPr>
          <w:rFonts w:ascii="Trebuchet MS" w:hAnsi="Trebuchet MS" w:cs="Arial"/>
        </w:rPr>
        <w:t xml:space="preserve"> procurement of Renewable power from all available sources without much affecting the RST of the general consumers as these were regarded as the costly power up to the competitive bidding scenario in FY 2016-17.</w:t>
      </w:r>
    </w:p>
    <w:p w:rsidR="005F68FF" w:rsidRPr="004736EE" w:rsidRDefault="005F68FF" w:rsidP="00E0151B">
      <w:pPr>
        <w:spacing w:line="360" w:lineRule="auto"/>
        <w:ind w:left="720" w:right="-613" w:hanging="720"/>
        <w:jc w:val="both"/>
        <w:rPr>
          <w:rFonts w:ascii="Trebuchet MS" w:hAnsi="Trebuchet MS" w:cs="Arial"/>
        </w:rPr>
      </w:pPr>
    </w:p>
    <w:p w:rsidR="00E0151B" w:rsidRPr="004736EE" w:rsidRDefault="00E0151B" w:rsidP="005F68FF">
      <w:pPr>
        <w:spacing w:line="360" w:lineRule="auto"/>
        <w:ind w:left="360" w:right="-613"/>
        <w:jc w:val="both"/>
        <w:rPr>
          <w:rFonts w:ascii="Trebuchet MS" w:hAnsi="Trebuchet MS" w:cs="Arial"/>
          <w:szCs w:val="21"/>
        </w:rPr>
      </w:pPr>
      <w:r w:rsidRPr="004736EE">
        <w:rPr>
          <w:rFonts w:ascii="Trebuchet MS" w:hAnsi="Trebuchet MS" w:cs="Arial"/>
        </w:rPr>
        <w:t xml:space="preserve">At present </w:t>
      </w:r>
      <w:r w:rsidRPr="004736EE">
        <w:rPr>
          <w:rFonts w:ascii="Trebuchet MS" w:hAnsi="Trebuchet MS" w:cs="Arial"/>
          <w:szCs w:val="21"/>
        </w:rPr>
        <w:t xml:space="preserve">Odisha is having </w:t>
      </w:r>
      <w:r w:rsidRPr="004736EE">
        <w:rPr>
          <w:rFonts w:ascii="Trebuchet MS" w:hAnsi="Trebuchet MS" w:cs="Arial"/>
          <w:b/>
          <w:szCs w:val="21"/>
        </w:rPr>
        <w:t>538.7 MW</w:t>
      </w:r>
      <w:r w:rsidRPr="004736EE">
        <w:rPr>
          <w:rFonts w:ascii="Trebuchet MS" w:hAnsi="Trebuchet MS" w:cs="Arial"/>
          <w:szCs w:val="21"/>
        </w:rPr>
        <w:t xml:space="preserve"> of Renewable Energy capacity, out of which 413.7 MW is installed inside the State. Also GRIDCO is buying another 125 MW from outside the state towards fulfilling the RPO.</w:t>
      </w:r>
    </w:p>
    <w:p w:rsidR="00E0151B" w:rsidRPr="004736EE" w:rsidRDefault="00E0151B" w:rsidP="005F68FF">
      <w:pPr>
        <w:spacing w:line="360" w:lineRule="auto"/>
        <w:ind w:left="360" w:right="-613"/>
        <w:jc w:val="both"/>
        <w:rPr>
          <w:rFonts w:ascii="Trebuchet MS" w:hAnsi="Trebuchet MS" w:cs="Arial"/>
          <w:szCs w:val="21"/>
        </w:rPr>
      </w:pPr>
      <w:r w:rsidRPr="004736EE">
        <w:rPr>
          <w:rFonts w:ascii="Trebuchet MS" w:hAnsi="Trebuchet MS" w:cs="Arial"/>
          <w:szCs w:val="21"/>
        </w:rPr>
        <w:t>Further, 914.5 MW solar capacity &amp; 307 MW non-solar capacity are at different stages of implementation towards future requirements.</w:t>
      </w:r>
    </w:p>
    <w:p w:rsidR="005F68FF" w:rsidRPr="00D32F98" w:rsidRDefault="005F68FF" w:rsidP="00D32F98">
      <w:pPr>
        <w:pStyle w:val="ListParagraph"/>
        <w:numPr>
          <w:ilvl w:val="0"/>
          <w:numId w:val="13"/>
        </w:numPr>
        <w:spacing w:line="360" w:lineRule="auto"/>
        <w:ind w:right="-613"/>
        <w:jc w:val="both"/>
        <w:rPr>
          <w:rFonts w:ascii="Trebuchet MS" w:hAnsi="Trebuchet MS" w:cs="Arial"/>
        </w:rPr>
      </w:pPr>
      <w:r w:rsidRPr="00D32F98">
        <w:rPr>
          <w:rFonts w:ascii="Trebuchet MS" w:hAnsi="Trebuchet MS" w:cs="Arial"/>
        </w:rPr>
        <w:t xml:space="preserve">In reply to Para-10, the details of RE Achievement by GRIDCO since January 2019 </w:t>
      </w:r>
      <w:r w:rsidR="004736EE" w:rsidRPr="00D32F98">
        <w:rPr>
          <w:rFonts w:ascii="Trebuchet MS" w:hAnsi="Trebuchet MS" w:cs="Arial"/>
        </w:rPr>
        <w:t>and Renewable Projects (Solar &amp; Non-Solar) which are in the Pipeline are furnished</w:t>
      </w:r>
      <w:r w:rsidRPr="00D32F98">
        <w:rPr>
          <w:rFonts w:ascii="Trebuchet MS" w:hAnsi="Trebuchet MS" w:cs="Arial"/>
        </w:rPr>
        <w:t xml:space="preserve"> below for kind perusal of the </w:t>
      </w:r>
      <w:r w:rsidR="003A785E" w:rsidRPr="00D32F98">
        <w:rPr>
          <w:rFonts w:ascii="Trebuchet MS" w:hAnsi="Trebuchet MS" w:cs="Arial"/>
        </w:rPr>
        <w:t>Esteemed Objector</w:t>
      </w:r>
      <w:r w:rsidRPr="00D32F98">
        <w:rPr>
          <w:rFonts w:ascii="Trebuchet MS" w:hAnsi="Trebuchet MS" w:cs="Arial"/>
        </w:rPr>
        <w:t>:</w:t>
      </w:r>
    </w:p>
    <w:p w:rsidR="00D32F98" w:rsidRDefault="00D32F98" w:rsidP="00D32F98">
      <w:pPr>
        <w:spacing w:line="360" w:lineRule="auto"/>
        <w:ind w:right="-613"/>
        <w:jc w:val="both"/>
        <w:rPr>
          <w:rFonts w:ascii="Trebuchet MS" w:hAnsi="Trebuchet MS" w:cs="Arial"/>
        </w:rPr>
      </w:pPr>
    </w:p>
    <w:p w:rsidR="00D32F98" w:rsidRPr="00D32F98" w:rsidRDefault="00D32F98" w:rsidP="00D32F98">
      <w:pPr>
        <w:spacing w:line="360" w:lineRule="auto"/>
        <w:ind w:right="-613"/>
        <w:jc w:val="both"/>
        <w:rPr>
          <w:rFonts w:ascii="Trebuchet MS" w:hAnsi="Trebuchet MS" w:cs="Arial"/>
        </w:rPr>
      </w:pPr>
    </w:p>
    <w:p w:rsidR="00E0151B" w:rsidRPr="004736EE" w:rsidRDefault="004736EE" w:rsidP="004736EE">
      <w:pPr>
        <w:pStyle w:val="ListParagraph"/>
        <w:numPr>
          <w:ilvl w:val="0"/>
          <w:numId w:val="19"/>
        </w:numPr>
        <w:ind w:right="-613" w:hanging="540"/>
        <w:rPr>
          <w:rFonts w:ascii="Trebuchet MS" w:hAnsi="Trebuchet MS" w:cs="Arial"/>
          <w:b/>
          <w:sz w:val="28"/>
        </w:rPr>
      </w:pPr>
      <w:r>
        <w:rPr>
          <w:rFonts w:ascii="Trebuchet MS" w:hAnsi="Trebuchet MS" w:cs="Arial"/>
          <w:b/>
          <w:sz w:val="28"/>
        </w:rPr>
        <w:t>RE A</w:t>
      </w:r>
      <w:r w:rsidR="00E0151B" w:rsidRPr="004736EE">
        <w:rPr>
          <w:rFonts w:ascii="Trebuchet MS" w:hAnsi="Trebuchet MS" w:cs="Arial"/>
          <w:b/>
          <w:sz w:val="28"/>
        </w:rPr>
        <w:t>chievements of GRIDCO since January 2019:</w:t>
      </w:r>
      <w:r w:rsidR="00513629">
        <w:rPr>
          <w:rFonts w:ascii="Trebuchet MS" w:hAnsi="Trebuchet MS" w:cs="Arial"/>
          <w:b/>
          <w:sz w:val="28"/>
        </w:rPr>
        <w:t xml:space="preserve"> ( Capacity in MW)</w:t>
      </w:r>
    </w:p>
    <w:tbl>
      <w:tblPr>
        <w:tblW w:w="98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30"/>
        <w:gridCol w:w="4230"/>
        <w:gridCol w:w="4050"/>
      </w:tblGrid>
      <w:tr w:rsidR="00E0151B" w:rsidRPr="004736EE" w:rsidTr="004736EE">
        <w:trPr>
          <w:trHeight w:val="280"/>
        </w:trPr>
        <w:tc>
          <w:tcPr>
            <w:tcW w:w="1530" w:type="dxa"/>
            <w:shd w:val="clear" w:color="auto" w:fill="auto"/>
            <w:noWrap/>
            <w:vAlign w:val="center"/>
            <w:hideMark/>
          </w:tcPr>
          <w:p w:rsidR="00E0151B" w:rsidRPr="00513629" w:rsidRDefault="00E0151B" w:rsidP="00DF204C">
            <w:pPr>
              <w:pStyle w:val="NoSpacing"/>
              <w:ind w:left="-101" w:right="-86" w:firstLine="14"/>
              <w:jc w:val="center"/>
              <w:rPr>
                <w:rFonts w:ascii="Trebuchet MS" w:hAnsi="Trebuchet MS" w:cs="Arial"/>
                <w:b/>
                <w:szCs w:val="20"/>
                <w:lang w:val="en-US"/>
              </w:rPr>
            </w:pPr>
            <w:r w:rsidRPr="00513629">
              <w:rPr>
                <w:rFonts w:ascii="Trebuchet MS" w:hAnsi="Trebuchet MS" w:cs="Arial"/>
                <w:b/>
                <w:szCs w:val="20"/>
                <w:lang w:val="en-US"/>
              </w:rPr>
              <w:t>Technology</w:t>
            </w:r>
          </w:p>
        </w:tc>
        <w:tc>
          <w:tcPr>
            <w:tcW w:w="4230" w:type="dxa"/>
          </w:tcPr>
          <w:p w:rsidR="00E0151B" w:rsidRPr="00513629" w:rsidRDefault="00E0151B" w:rsidP="004736EE">
            <w:pPr>
              <w:pStyle w:val="NoSpacing"/>
              <w:ind w:right="-108"/>
              <w:jc w:val="center"/>
              <w:rPr>
                <w:rFonts w:ascii="Trebuchet MS" w:hAnsi="Trebuchet MS" w:cs="Arial"/>
                <w:b/>
                <w:szCs w:val="20"/>
                <w:lang w:val="en-US"/>
              </w:rPr>
            </w:pPr>
            <w:r w:rsidRPr="00513629">
              <w:rPr>
                <w:rFonts w:ascii="Trebuchet MS" w:hAnsi="Trebuchet MS" w:cs="Arial"/>
                <w:b/>
                <w:szCs w:val="20"/>
                <w:lang w:val="en-US"/>
              </w:rPr>
              <w:t xml:space="preserve">RE Installed Capacity </w:t>
            </w:r>
            <w:r w:rsidR="005F68FF" w:rsidRPr="00513629">
              <w:rPr>
                <w:rFonts w:ascii="Trebuchet MS" w:hAnsi="Trebuchet MS" w:cs="Arial"/>
                <w:b/>
                <w:szCs w:val="20"/>
                <w:lang w:val="en-US"/>
              </w:rPr>
              <w:t>inside the S</w:t>
            </w:r>
            <w:r w:rsidRPr="00513629">
              <w:rPr>
                <w:rFonts w:ascii="Trebuchet MS" w:hAnsi="Trebuchet MS" w:cs="Arial"/>
                <w:b/>
                <w:szCs w:val="20"/>
                <w:lang w:val="en-US"/>
              </w:rPr>
              <w:t>tate (MW)</w:t>
            </w:r>
          </w:p>
        </w:tc>
        <w:tc>
          <w:tcPr>
            <w:tcW w:w="4050" w:type="dxa"/>
          </w:tcPr>
          <w:p w:rsidR="00E0151B" w:rsidRPr="00513629" w:rsidRDefault="00E0151B" w:rsidP="00513629">
            <w:pPr>
              <w:pStyle w:val="NoSpacing"/>
              <w:ind w:right="-108"/>
              <w:jc w:val="center"/>
              <w:rPr>
                <w:rFonts w:ascii="Trebuchet MS" w:hAnsi="Trebuchet MS" w:cs="Arial"/>
                <w:b/>
                <w:szCs w:val="20"/>
                <w:lang w:val="en-US"/>
              </w:rPr>
            </w:pPr>
            <w:r w:rsidRPr="00513629">
              <w:rPr>
                <w:rFonts w:ascii="Trebuchet MS" w:hAnsi="Trebuchet MS" w:cs="Arial"/>
                <w:b/>
                <w:szCs w:val="20"/>
                <w:lang w:val="en-US"/>
              </w:rPr>
              <w:t>RE Installed Capacity</w:t>
            </w:r>
            <w:r w:rsidR="005F68FF" w:rsidRPr="00513629">
              <w:rPr>
                <w:rFonts w:ascii="Trebuchet MS" w:hAnsi="Trebuchet MS" w:cs="Arial"/>
                <w:b/>
                <w:szCs w:val="20"/>
                <w:lang w:val="en-US"/>
              </w:rPr>
              <w:t xml:space="preserve"> from outside the S</w:t>
            </w:r>
            <w:r w:rsidRPr="00513629">
              <w:rPr>
                <w:rFonts w:ascii="Trebuchet MS" w:hAnsi="Trebuchet MS" w:cs="Arial"/>
                <w:b/>
                <w:szCs w:val="20"/>
                <w:lang w:val="en-US"/>
              </w:rPr>
              <w:t>tate (MW)</w:t>
            </w:r>
          </w:p>
        </w:tc>
      </w:tr>
      <w:tr w:rsidR="00E0151B" w:rsidRPr="004736EE" w:rsidTr="00513629">
        <w:trPr>
          <w:trHeight w:val="71"/>
        </w:trPr>
        <w:tc>
          <w:tcPr>
            <w:tcW w:w="1530" w:type="dxa"/>
            <w:shd w:val="clear" w:color="auto" w:fill="auto"/>
            <w:noWrap/>
            <w:vAlign w:val="center"/>
            <w:hideMark/>
          </w:tcPr>
          <w:p w:rsidR="00E0151B" w:rsidRPr="00513629" w:rsidRDefault="00E0151B" w:rsidP="00DF204C">
            <w:pPr>
              <w:pStyle w:val="NoSpacing"/>
              <w:ind w:left="-73" w:right="-86"/>
              <w:rPr>
                <w:rFonts w:ascii="Trebuchet MS" w:hAnsi="Trebuchet MS" w:cs="Arial"/>
                <w:szCs w:val="20"/>
                <w:lang w:val="en-US"/>
              </w:rPr>
            </w:pPr>
            <w:r w:rsidRPr="00513629">
              <w:rPr>
                <w:rFonts w:ascii="Trebuchet MS" w:hAnsi="Trebuchet MS" w:cs="Arial"/>
                <w:szCs w:val="20"/>
                <w:lang w:val="en-US"/>
              </w:rPr>
              <w:t>Solar</w:t>
            </w:r>
          </w:p>
        </w:tc>
        <w:tc>
          <w:tcPr>
            <w:tcW w:w="4230" w:type="dxa"/>
          </w:tcPr>
          <w:p w:rsidR="00E0151B" w:rsidRPr="00513629" w:rsidRDefault="00E0151B" w:rsidP="00DF204C">
            <w:pPr>
              <w:pStyle w:val="NoSpacing"/>
              <w:jc w:val="center"/>
              <w:rPr>
                <w:rFonts w:ascii="Trebuchet MS" w:hAnsi="Trebuchet MS" w:cs="Arial"/>
                <w:szCs w:val="20"/>
                <w:lang w:val="en-US"/>
              </w:rPr>
            </w:pPr>
            <w:r w:rsidRPr="00513629">
              <w:rPr>
                <w:rFonts w:ascii="Trebuchet MS" w:hAnsi="Trebuchet MS" w:cs="Arial"/>
                <w:szCs w:val="20"/>
                <w:lang w:val="en-US"/>
              </w:rPr>
              <w:t>336.7</w:t>
            </w:r>
          </w:p>
        </w:tc>
        <w:tc>
          <w:tcPr>
            <w:tcW w:w="4050" w:type="dxa"/>
          </w:tcPr>
          <w:p w:rsidR="00E0151B" w:rsidRPr="00513629" w:rsidRDefault="00E0151B" w:rsidP="00DF204C">
            <w:pPr>
              <w:pStyle w:val="NoSpacing"/>
              <w:jc w:val="center"/>
              <w:rPr>
                <w:rFonts w:ascii="Trebuchet MS" w:hAnsi="Trebuchet MS" w:cs="Arial"/>
                <w:szCs w:val="20"/>
                <w:lang w:val="en-US"/>
              </w:rPr>
            </w:pPr>
            <w:r w:rsidRPr="00513629">
              <w:rPr>
                <w:rFonts w:ascii="Trebuchet MS" w:hAnsi="Trebuchet MS" w:cs="Arial"/>
                <w:szCs w:val="20"/>
                <w:lang w:val="en-US"/>
              </w:rPr>
              <w:t>75</w:t>
            </w:r>
          </w:p>
        </w:tc>
      </w:tr>
      <w:tr w:rsidR="00E0151B" w:rsidRPr="004736EE" w:rsidTr="004736EE">
        <w:trPr>
          <w:trHeight w:val="280"/>
        </w:trPr>
        <w:tc>
          <w:tcPr>
            <w:tcW w:w="1530" w:type="dxa"/>
            <w:shd w:val="clear" w:color="auto" w:fill="auto"/>
            <w:noWrap/>
            <w:vAlign w:val="center"/>
            <w:hideMark/>
          </w:tcPr>
          <w:p w:rsidR="00E0151B" w:rsidRPr="00513629" w:rsidRDefault="00E0151B" w:rsidP="00DF204C">
            <w:pPr>
              <w:pStyle w:val="NoSpacing"/>
              <w:ind w:left="-73" w:right="-86"/>
              <w:rPr>
                <w:rFonts w:ascii="Trebuchet MS" w:hAnsi="Trebuchet MS" w:cs="Arial"/>
                <w:szCs w:val="20"/>
                <w:lang w:val="en-US"/>
              </w:rPr>
            </w:pPr>
            <w:r w:rsidRPr="00513629">
              <w:rPr>
                <w:rFonts w:ascii="Trebuchet MS" w:hAnsi="Trebuchet MS" w:cs="Arial"/>
                <w:szCs w:val="20"/>
                <w:lang w:val="en-US"/>
              </w:rPr>
              <w:t>Wind</w:t>
            </w:r>
          </w:p>
        </w:tc>
        <w:tc>
          <w:tcPr>
            <w:tcW w:w="4230" w:type="dxa"/>
          </w:tcPr>
          <w:p w:rsidR="00E0151B" w:rsidRPr="00513629" w:rsidRDefault="00E0151B" w:rsidP="00DF204C">
            <w:pPr>
              <w:pStyle w:val="NoSpacing"/>
              <w:jc w:val="center"/>
              <w:rPr>
                <w:rFonts w:ascii="Trebuchet MS" w:hAnsi="Trebuchet MS" w:cs="Arial"/>
                <w:szCs w:val="20"/>
                <w:lang w:val="en-US"/>
              </w:rPr>
            </w:pPr>
            <w:r w:rsidRPr="00513629">
              <w:rPr>
                <w:rFonts w:ascii="Trebuchet MS" w:hAnsi="Trebuchet MS" w:cs="Arial"/>
                <w:szCs w:val="20"/>
                <w:lang w:val="en-US"/>
              </w:rPr>
              <w:t>-</w:t>
            </w:r>
          </w:p>
        </w:tc>
        <w:tc>
          <w:tcPr>
            <w:tcW w:w="4050" w:type="dxa"/>
          </w:tcPr>
          <w:p w:rsidR="00E0151B" w:rsidRPr="00513629" w:rsidRDefault="00E0151B" w:rsidP="00DF204C">
            <w:pPr>
              <w:pStyle w:val="NoSpacing"/>
              <w:jc w:val="center"/>
              <w:rPr>
                <w:rFonts w:ascii="Trebuchet MS" w:hAnsi="Trebuchet MS" w:cs="Arial"/>
                <w:szCs w:val="20"/>
                <w:lang w:val="en-US"/>
              </w:rPr>
            </w:pPr>
            <w:r w:rsidRPr="00513629">
              <w:rPr>
                <w:rFonts w:ascii="Trebuchet MS" w:hAnsi="Trebuchet MS" w:cs="Arial"/>
                <w:szCs w:val="20"/>
                <w:lang w:val="en-US"/>
              </w:rPr>
              <w:t>50</w:t>
            </w:r>
          </w:p>
        </w:tc>
      </w:tr>
      <w:tr w:rsidR="00E0151B" w:rsidRPr="004736EE" w:rsidTr="00513629">
        <w:trPr>
          <w:trHeight w:val="70"/>
        </w:trPr>
        <w:tc>
          <w:tcPr>
            <w:tcW w:w="1530" w:type="dxa"/>
            <w:shd w:val="clear" w:color="auto" w:fill="auto"/>
            <w:noWrap/>
            <w:vAlign w:val="center"/>
            <w:hideMark/>
          </w:tcPr>
          <w:p w:rsidR="00E0151B" w:rsidRPr="00513629" w:rsidRDefault="00E0151B" w:rsidP="00DF204C">
            <w:pPr>
              <w:pStyle w:val="NoSpacing"/>
              <w:ind w:left="-73" w:right="-86"/>
              <w:rPr>
                <w:rFonts w:ascii="Trebuchet MS" w:hAnsi="Trebuchet MS" w:cs="Arial"/>
                <w:szCs w:val="20"/>
                <w:lang w:val="en-US"/>
              </w:rPr>
            </w:pPr>
            <w:r w:rsidRPr="00513629">
              <w:rPr>
                <w:rFonts w:ascii="Trebuchet MS" w:hAnsi="Trebuchet MS" w:cs="Arial"/>
                <w:szCs w:val="20"/>
                <w:lang w:val="en-US"/>
              </w:rPr>
              <w:t>Small Hydro</w:t>
            </w:r>
          </w:p>
        </w:tc>
        <w:tc>
          <w:tcPr>
            <w:tcW w:w="4230" w:type="dxa"/>
          </w:tcPr>
          <w:p w:rsidR="00E0151B" w:rsidRPr="00513629" w:rsidRDefault="00E0151B" w:rsidP="00DF204C">
            <w:pPr>
              <w:pStyle w:val="NoSpacing"/>
              <w:jc w:val="center"/>
              <w:rPr>
                <w:rFonts w:ascii="Trebuchet MS" w:hAnsi="Trebuchet MS" w:cs="Arial"/>
                <w:szCs w:val="20"/>
                <w:lang w:val="en-US"/>
              </w:rPr>
            </w:pPr>
            <w:r w:rsidRPr="00513629">
              <w:rPr>
                <w:rFonts w:ascii="Trebuchet MS" w:hAnsi="Trebuchet MS" w:cs="Arial"/>
                <w:szCs w:val="20"/>
                <w:lang w:val="en-US"/>
              </w:rPr>
              <w:t>57</w:t>
            </w:r>
          </w:p>
        </w:tc>
        <w:tc>
          <w:tcPr>
            <w:tcW w:w="4050" w:type="dxa"/>
          </w:tcPr>
          <w:p w:rsidR="00E0151B" w:rsidRPr="00513629" w:rsidRDefault="00E0151B" w:rsidP="00DF204C">
            <w:pPr>
              <w:pStyle w:val="NoSpacing"/>
              <w:jc w:val="center"/>
              <w:rPr>
                <w:rFonts w:ascii="Trebuchet MS" w:hAnsi="Trebuchet MS" w:cs="Arial"/>
                <w:szCs w:val="20"/>
                <w:lang w:val="en-US"/>
              </w:rPr>
            </w:pPr>
            <w:r w:rsidRPr="00513629">
              <w:rPr>
                <w:rFonts w:ascii="Trebuchet MS" w:hAnsi="Trebuchet MS" w:cs="Arial"/>
                <w:szCs w:val="20"/>
                <w:lang w:val="en-US"/>
              </w:rPr>
              <w:t>-</w:t>
            </w:r>
          </w:p>
        </w:tc>
      </w:tr>
      <w:tr w:rsidR="00E0151B" w:rsidRPr="004736EE" w:rsidTr="00513629">
        <w:trPr>
          <w:trHeight w:val="70"/>
        </w:trPr>
        <w:tc>
          <w:tcPr>
            <w:tcW w:w="1530" w:type="dxa"/>
            <w:shd w:val="clear" w:color="auto" w:fill="auto"/>
            <w:noWrap/>
            <w:vAlign w:val="center"/>
            <w:hideMark/>
          </w:tcPr>
          <w:p w:rsidR="00E0151B" w:rsidRPr="00513629" w:rsidRDefault="00E0151B" w:rsidP="00DF204C">
            <w:pPr>
              <w:pStyle w:val="NoSpacing"/>
              <w:ind w:left="-73" w:right="-86"/>
              <w:rPr>
                <w:rFonts w:ascii="Trebuchet MS" w:hAnsi="Trebuchet MS" w:cs="Arial"/>
                <w:szCs w:val="20"/>
                <w:lang w:val="en-US"/>
              </w:rPr>
            </w:pPr>
            <w:r w:rsidRPr="00513629">
              <w:rPr>
                <w:rFonts w:ascii="Trebuchet MS" w:hAnsi="Trebuchet MS" w:cs="Arial"/>
                <w:szCs w:val="20"/>
                <w:lang w:val="en-US"/>
              </w:rPr>
              <w:t>Biomass</w:t>
            </w:r>
          </w:p>
        </w:tc>
        <w:tc>
          <w:tcPr>
            <w:tcW w:w="4230" w:type="dxa"/>
          </w:tcPr>
          <w:p w:rsidR="00E0151B" w:rsidRPr="00513629" w:rsidRDefault="00E0151B" w:rsidP="00DF204C">
            <w:pPr>
              <w:pStyle w:val="NoSpacing"/>
              <w:jc w:val="center"/>
              <w:rPr>
                <w:rFonts w:ascii="Trebuchet MS" w:hAnsi="Trebuchet MS" w:cs="Arial"/>
                <w:szCs w:val="20"/>
                <w:lang w:val="en-US"/>
              </w:rPr>
            </w:pPr>
            <w:r w:rsidRPr="00513629">
              <w:rPr>
                <w:rFonts w:ascii="Trebuchet MS" w:hAnsi="Trebuchet MS" w:cs="Arial"/>
                <w:szCs w:val="20"/>
                <w:lang w:val="en-US"/>
              </w:rPr>
              <w:t>20</w:t>
            </w:r>
          </w:p>
        </w:tc>
        <w:tc>
          <w:tcPr>
            <w:tcW w:w="4050" w:type="dxa"/>
          </w:tcPr>
          <w:p w:rsidR="00E0151B" w:rsidRPr="00513629" w:rsidRDefault="00E0151B" w:rsidP="00DF204C">
            <w:pPr>
              <w:pStyle w:val="NoSpacing"/>
              <w:jc w:val="center"/>
              <w:rPr>
                <w:rFonts w:ascii="Trebuchet MS" w:hAnsi="Trebuchet MS" w:cs="Arial"/>
                <w:szCs w:val="20"/>
                <w:lang w:val="en-US"/>
              </w:rPr>
            </w:pPr>
            <w:r w:rsidRPr="00513629">
              <w:rPr>
                <w:rFonts w:ascii="Trebuchet MS" w:hAnsi="Trebuchet MS" w:cs="Arial"/>
                <w:szCs w:val="20"/>
                <w:lang w:val="en-US"/>
              </w:rPr>
              <w:t>-</w:t>
            </w:r>
          </w:p>
        </w:tc>
      </w:tr>
      <w:tr w:rsidR="00E0151B" w:rsidRPr="004736EE" w:rsidTr="00513629">
        <w:trPr>
          <w:trHeight w:val="80"/>
        </w:trPr>
        <w:tc>
          <w:tcPr>
            <w:tcW w:w="1530" w:type="dxa"/>
            <w:shd w:val="clear" w:color="auto" w:fill="auto"/>
            <w:noWrap/>
            <w:vAlign w:val="center"/>
          </w:tcPr>
          <w:p w:rsidR="00E0151B" w:rsidRPr="00513629" w:rsidRDefault="00E0151B" w:rsidP="00DF204C">
            <w:pPr>
              <w:pStyle w:val="NoSpacing"/>
              <w:ind w:left="-73" w:right="-86"/>
              <w:rPr>
                <w:rFonts w:ascii="Trebuchet MS" w:hAnsi="Trebuchet MS" w:cs="Arial"/>
                <w:szCs w:val="20"/>
                <w:lang w:val="en-US"/>
              </w:rPr>
            </w:pPr>
            <w:r w:rsidRPr="00513629">
              <w:rPr>
                <w:rFonts w:ascii="Trebuchet MS" w:hAnsi="Trebuchet MS" w:cs="Arial"/>
                <w:szCs w:val="20"/>
                <w:lang w:val="en-US"/>
              </w:rPr>
              <w:t>MSW</w:t>
            </w:r>
          </w:p>
        </w:tc>
        <w:tc>
          <w:tcPr>
            <w:tcW w:w="4230" w:type="dxa"/>
          </w:tcPr>
          <w:p w:rsidR="00E0151B" w:rsidRPr="00513629" w:rsidRDefault="00E0151B" w:rsidP="00DF204C">
            <w:pPr>
              <w:pStyle w:val="NoSpacing"/>
              <w:jc w:val="center"/>
              <w:rPr>
                <w:rFonts w:ascii="Trebuchet MS" w:hAnsi="Trebuchet MS" w:cs="Arial"/>
                <w:szCs w:val="20"/>
                <w:lang w:val="en-US"/>
              </w:rPr>
            </w:pPr>
            <w:r w:rsidRPr="00513629">
              <w:rPr>
                <w:rFonts w:ascii="Trebuchet MS" w:hAnsi="Trebuchet MS" w:cs="Arial"/>
                <w:szCs w:val="20"/>
                <w:lang w:val="en-US"/>
              </w:rPr>
              <w:t>-</w:t>
            </w:r>
          </w:p>
        </w:tc>
        <w:tc>
          <w:tcPr>
            <w:tcW w:w="4050" w:type="dxa"/>
          </w:tcPr>
          <w:p w:rsidR="00E0151B" w:rsidRPr="00513629" w:rsidRDefault="00E0151B" w:rsidP="00DF204C">
            <w:pPr>
              <w:pStyle w:val="NoSpacing"/>
              <w:jc w:val="center"/>
              <w:rPr>
                <w:rFonts w:ascii="Trebuchet MS" w:hAnsi="Trebuchet MS" w:cs="Arial"/>
                <w:szCs w:val="20"/>
                <w:lang w:val="en-US"/>
              </w:rPr>
            </w:pPr>
            <w:r w:rsidRPr="00513629">
              <w:rPr>
                <w:rFonts w:ascii="Trebuchet MS" w:hAnsi="Trebuchet MS" w:cs="Arial"/>
                <w:szCs w:val="20"/>
                <w:lang w:val="en-US"/>
              </w:rPr>
              <w:t>-</w:t>
            </w:r>
          </w:p>
        </w:tc>
      </w:tr>
      <w:tr w:rsidR="00E0151B" w:rsidRPr="004736EE" w:rsidTr="004736EE">
        <w:trPr>
          <w:trHeight w:val="280"/>
        </w:trPr>
        <w:tc>
          <w:tcPr>
            <w:tcW w:w="1530" w:type="dxa"/>
            <w:shd w:val="clear" w:color="auto" w:fill="auto"/>
            <w:noWrap/>
            <w:vAlign w:val="center"/>
          </w:tcPr>
          <w:p w:rsidR="00E0151B" w:rsidRPr="00513629" w:rsidRDefault="00E0151B" w:rsidP="00DF204C">
            <w:pPr>
              <w:pStyle w:val="NoSpacing"/>
              <w:ind w:left="-73" w:right="-86"/>
              <w:jc w:val="center"/>
              <w:rPr>
                <w:rFonts w:ascii="Trebuchet MS" w:hAnsi="Trebuchet MS" w:cs="Arial"/>
                <w:b/>
                <w:bCs/>
                <w:szCs w:val="20"/>
                <w:lang w:val="en-US"/>
              </w:rPr>
            </w:pPr>
            <w:r w:rsidRPr="00513629">
              <w:rPr>
                <w:rFonts w:ascii="Trebuchet MS" w:hAnsi="Trebuchet MS" w:cs="Arial"/>
                <w:b/>
                <w:bCs/>
                <w:szCs w:val="20"/>
                <w:lang w:val="en-US"/>
              </w:rPr>
              <w:t>Total</w:t>
            </w:r>
          </w:p>
        </w:tc>
        <w:tc>
          <w:tcPr>
            <w:tcW w:w="4230" w:type="dxa"/>
          </w:tcPr>
          <w:p w:rsidR="00E0151B" w:rsidRPr="00513629" w:rsidRDefault="00E0151B" w:rsidP="00DF204C">
            <w:pPr>
              <w:pStyle w:val="NoSpacing"/>
              <w:jc w:val="center"/>
              <w:rPr>
                <w:rFonts w:ascii="Trebuchet MS" w:hAnsi="Trebuchet MS" w:cs="Arial"/>
                <w:b/>
                <w:bCs/>
                <w:szCs w:val="20"/>
                <w:lang w:val="en-US"/>
              </w:rPr>
            </w:pPr>
            <w:r w:rsidRPr="00513629">
              <w:rPr>
                <w:rFonts w:ascii="Trebuchet MS" w:hAnsi="Trebuchet MS" w:cs="Arial"/>
                <w:b/>
                <w:bCs/>
                <w:szCs w:val="20"/>
                <w:lang w:val="en-US"/>
              </w:rPr>
              <w:t>413.7</w:t>
            </w:r>
          </w:p>
        </w:tc>
        <w:tc>
          <w:tcPr>
            <w:tcW w:w="4050" w:type="dxa"/>
          </w:tcPr>
          <w:p w:rsidR="00E0151B" w:rsidRPr="00513629" w:rsidRDefault="00E0151B" w:rsidP="00DF204C">
            <w:pPr>
              <w:pStyle w:val="NoSpacing"/>
              <w:jc w:val="center"/>
              <w:rPr>
                <w:rFonts w:ascii="Trebuchet MS" w:hAnsi="Trebuchet MS" w:cs="Arial"/>
                <w:b/>
                <w:bCs/>
                <w:szCs w:val="20"/>
                <w:lang w:val="en-US"/>
              </w:rPr>
            </w:pPr>
            <w:r w:rsidRPr="00513629">
              <w:rPr>
                <w:rFonts w:ascii="Trebuchet MS" w:hAnsi="Trebuchet MS" w:cs="Arial"/>
                <w:b/>
                <w:bCs/>
                <w:szCs w:val="20"/>
                <w:lang w:val="en-US"/>
              </w:rPr>
              <w:t>125</w:t>
            </w:r>
          </w:p>
        </w:tc>
      </w:tr>
    </w:tbl>
    <w:p w:rsidR="00E0151B" w:rsidRPr="00D32F98" w:rsidRDefault="00E0151B" w:rsidP="007669A6">
      <w:pPr>
        <w:pStyle w:val="ListParagraph"/>
        <w:spacing w:line="360" w:lineRule="auto"/>
        <w:rPr>
          <w:rFonts w:ascii="Trebuchet MS" w:hAnsi="Trebuchet MS" w:cs="Arial"/>
          <w:color w:val="0000FF"/>
          <w:sz w:val="22"/>
        </w:rPr>
      </w:pPr>
      <w:bookmarkStart w:id="0" w:name="_GoBack"/>
      <w:bookmarkEnd w:id="0"/>
    </w:p>
    <w:tbl>
      <w:tblPr>
        <w:tblW w:w="9781" w:type="dxa"/>
        <w:tblLayout w:type="fixed"/>
        <w:tblLook w:val="04A0"/>
      </w:tblPr>
      <w:tblGrid>
        <w:gridCol w:w="450"/>
        <w:gridCol w:w="2150"/>
        <w:gridCol w:w="1090"/>
        <w:gridCol w:w="2310"/>
        <w:gridCol w:w="1110"/>
        <w:gridCol w:w="1395"/>
        <w:gridCol w:w="1276"/>
      </w:tblGrid>
      <w:tr w:rsidR="004736EE" w:rsidRPr="004736EE" w:rsidTr="00DF204C">
        <w:trPr>
          <w:trHeight w:val="315"/>
        </w:trPr>
        <w:tc>
          <w:tcPr>
            <w:tcW w:w="9781" w:type="dxa"/>
            <w:gridSpan w:val="7"/>
            <w:tcBorders>
              <w:top w:val="nil"/>
              <w:left w:val="nil"/>
              <w:bottom w:val="nil"/>
              <w:right w:val="nil"/>
            </w:tcBorders>
            <w:shd w:val="clear" w:color="auto" w:fill="auto"/>
            <w:vAlign w:val="bottom"/>
            <w:hideMark/>
          </w:tcPr>
          <w:p w:rsidR="004736EE" w:rsidRPr="004736EE" w:rsidRDefault="004736EE" w:rsidP="004736EE">
            <w:pPr>
              <w:pStyle w:val="ListParagraph"/>
              <w:numPr>
                <w:ilvl w:val="0"/>
                <w:numId w:val="19"/>
              </w:numPr>
              <w:ind w:hanging="648"/>
              <w:rPr>
                <w:rFonts w:ascii="Trebuchet MS" w:hAnsi="Trebuchet MS" w:cs="Arial"/>
                <w:b/>
                <w:bCs/>
                <w:color w:val="000000"/>
                <w:lang w:eastAsia="en-IN"/>
              </w:rPr>
            </w:pPr>
            <w:r w:rsidRPr="004736EE">
              <w:rPr>
                <w:rFonts w:ascii="Trebuchet MS" w:hAnsi="Trebuchet MS" w:cs="Arial"/>
                <w:b/>
                <w:bCs/>
                <w:color w:val="000000"/>
                <w:sz w:val="28"/>
                <w:lang w:eastAsia="en-IN"/>
              </w:rPr>
              <w:t>Renewable Projects (Solar &amp; Non-Solar) of the State in pipeline:</w:t>
            </w:r>
          </w:p>
        </w:tc>
      </w:tr>
      <w:tr w:rsidR="004736EE" w:rsidRPr="004736EE" w:rsidTr="00513629">
        <w:trPr>
          <w:trHeight w:val="565"/>
        </w:trPr>
        <w:tc>
          <w:tcPr>
            <w:tcW w:w="45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4736EE" w:rsidRPr="004736EE" w:rsidRDefault="004736EE" w:rsidP="004736EE">
            <w:pPr>
              <w:ind w:left="-108" w:right="-119"/>
              <w:jc w:val="center"/>
              <w:rPr>
                <w:rFonts w:ascii="Trebuchet MS" w:hAnsi="Trebuchet MS"/>
                <w:b/>
                <w:bCs/>
                <w:color w:val="000000"/>
                <w:sz w:val="22"/>
                <w:szCs w:val="22"/>
                <w:lang w:eastAsia="en-IN"/>
              </w:rPr>
            </w:pPr>
            <w:r w:rsidRPr="004736EE">
              <w:rPr>
                <w:rFonts w:ascii="Trebuchet MS" w:hAnsi="Trebuchet MS"/>
                <w:b/>
                <w:bCs/>
                <w:color w:val="000000"/>
                <w:sz w:val="22"/>
                <w:szCs w:val="22"/>
                <w:lang w:eastAsia="en-IN"/>
              </w:rPr>
              <w:t>Sl. No.</w:t>
            </w:r>
          </w:p>
        </w:tc>
        <w:tc>
          <w:tcPr>
            <w:tcW w:w="2150" w:type="dxa"/>
            <w:tcBorders>
              <w:top w:val="single" w:sz="8" w:space="0" w:color="auto"/>
              <w:left w:val="nil"/>
              <w:bottom w:val="single" w:sz="4" w:space="0" w:color="auto"/>
              <w:right w:val="single" w:sz="4" w:space="0" w:color="auto"/>
            </w:tcBorders>
            <w:shd w:val="clear" w:color="auto" w:fill="auto"/>
            <w:vAlign w:val="center"/>
            <w:hideMark/>
          </w:tcPr>
          <w:p w:rsidR="004736EE" w:rsidRPr="004736EE" w:rsidRDefault="004736EE" w:rsidP="004736EE">
            <w:pPr>
              <w:ind w:left="-108" w:right="-119"/>
              <w:jc w:val="center"/>
              <w:rPr>
                <w:rFonts w:ascii="Trebuchet MS" w:hAnsi="Trebuchet MS"/>
                <w:b/>
                <w:bCs/>
                <w:color w:val="000000"/>
                <w:sz w:val="22"/>
                <w:szCs w:val="22"/>
                <w:lang w:eastAsia="en-IN"/>
              </w:rPr>
            </w:pPr>
            <w:r w:rsidRPr="004736EE">
              <w:rPr>
                <w:rFonts w:ascii="Trebuchet MS" w:hAnsi="Trebuchet MS"/>
                <w:b/>
                <w:bCs/>
                <w:color w:val="000000"/>
                <w:sz w:val="22"/>
                <w:szCs w:val="22"/>
                <w:lang w:eastAsia="en-IN"/>
              </w:rPr>
              <w:t>Name of the Developer</w:t>
            </w:r>
          </w:p>
        </w:tc>
        <w:tc>
          <w:tcPr>
            <w:tcW w:w="1090" w:type="dxa"/>
            <w:tcBorders>
              <w:top w:val="single" w:sz="8" w:space="0" w:color="auto"/>
              <w:left w:val="nil"/>
              <w:bottom w:val="single" w:sz="4" w:space="0" w:color="auto"/>
              <w:right w:val="single" w:sz="4" w:space="0" w:color="auto"/>
            </w:tcBorders>
            <w:shd w:val="clear" w:color="auto" w:fill="auto"/>
            <w:vAlign w:val="center"/>
            <w:hideMark/>
          </w:tcPr>
          <w:p w:rsidR="004736EE" w:rsidRPr="004736EE" w:rsidRDefault="004736EE" w:rsidP="004736EE">
            <w:pPr>
              <w:ind w:left="-108" w:right="-119"/>
              <w:jc w:val="center"/>
              <w:rPr>
                <w:rFonts w:ascii="Trebuchet MS" w:hAnsi="Trebuchet MS"/>
                <w:b/>
                <w:bCs/>
                <w:color w:val="000000"/>
                <w:sz w:val="22"/>
                <w:szCs w:val="22"/>
                <w:lang w:eastAsia="en-IN"/>
              </w:rPr>
            </w:pPr>
            <w:r w:rsidRPr="00513629">
              <w:rPr>
                <w:rFonts w:ascii="Trebuchet MS" w:hAnsi="Trebuchet MS"/>
                <w:b/>
                <w:bCs/>
                <w:color w:val="000000"/>
                <w:sz w:val="20"/>
                <w:szCs w:val="22"/>
                <w:lang w:eastAsia="en-IN"/>
              </w:rPr>
              <w:t>Installed Capacity      (MW)</w:t>
            </w:r>
          </w:p>
        </w:tc>
        <w:tc>
          <w:tcPr>
            <w:tcW w:w="2310" w:type="dxa"/>
            <w:tcBorders>
              <w:top w:val="single" w:sz="8" w:space="0" w:color="auto"/>
              <w:left w:val="nil"/>
              <w:bottom w:val="single" w:sz="4" w:space="0" w:color="auto"/>
              <w:right w:val="single" w:sz="4" w:space="0" w:color="auto"/>
            </w:tcBorders>
            <w:shd w:val="clear" w:color="auto" w:fill="auto"/>
            <w:vAlign w:val="center"/>
            <w:hideMark/>
          </w:tcPr>
          <w:p w:rsidR="004736EE" w:rsidRPr="004736EE" w:rsidRDefault="004736EE" w:rsidP="004736EE">
            <w:pPr>
              <w:ind w:left="-108" w:right="-119"/>
              <w:jc w:val="center"/>
              <w:rPr>
                <w:rFonts w:ascii="Trebuchet MS" w:hAnsi="Trebuchet MS"/>
                <w:b/>
                <w:bCs/>
                <w:color w:val="000000"/>
                <w:sz w:val="22"/>
                <w:szCs w:val="22"/>
                <w:lang w:eastAsia="en-IN"/>
              </w:rPr>
            </w:pPr>
            <w:r w:rsidRPr="004736EE">
              <w:rPr>
                <w:rFonts w:ascii="Trebuchet MS" w:hAnsi="Trebuchet MS"/>
                <w:b/>
                <w:bCs/>
                <w:color w:val="000000"/>
                <w:sz w:val="22"/>
                <w:szCs w:val="22"/>
                <w:lang w:eastAsia="en-IN"/>
              </w:rPr>
              <w:t>Project Location</w:t>
            </w:r>
          </w:p>
        </w:tc>
        <w:tc>
          <w:tcPr>
            <w:tcW w:w="1110" w:type="dxa"/>
            <w:tcBorders>
              <w:top w:val="single" w:sz="8" w:space="0" w:color="auto"/>
              <w:left w:val="nil"/>
              <w:bottom w:val="single" w:sz="4" w:space="0" w:color="auto"/>
              <w:right w:val="single" w:sz="4" w:space="0" w:color="auto"/>
            </w:tcBorders>
            <w:shd w:val="clear" w:color="auto" w:fill="auto"/>
            <w:vAlign w:val="center"/>
            <w:hideMark/>
          </w:tcPr>
          <w:p w:rsidR="004736EE" w:rsidRPr="004736EE" w:rsidRDefault="004736EE" w:rsidP="004736EE">
            <w:pPr>
              <w:ind w:left="-108" w:right="-119"/>
              <w:jc w:val="center"/>
              <w:rPr>
                <w:rFonts w:ascii="Trebuchet MS" w:hAnsi="Trebuchet MS"/>
                <w:b/>
                <w:bCs/>
                <w:color w:val="000000"/>
                <w:sz w:val="22"/>
                <w:szCs w:val="22"/>
                <w:lang w:eastAsia="en-IN"/>
              </w:rPr>
            </w:pPr>
            <w:r w:rsidRPr="004736EE">
              <w:rPr>
                <w:rFonts w:ascii="Trebuchet MS" w:hAnsi="Trebuchet MS"/>
                <w:b/>
                <w:bCs/>
                <w:color w:val="000000"/>
                <w:sz w:val="22"/>
                <w:szCs w:val="22"/>
                <w:lang w:eastAsia="en-IN"/>
              </w:rPr>
              <w:t>Type of project</w:t>
            </w:r>
          </w:p>
        </w:tc>
        <w:tc>
          <w:tcPr>
            <w:tcW w:w="1395" w:type="dxa"/>
            <w:tcBorders>
              <w:top w:val="single" w:sz="8" w:space="0" w:color="auto"/>
              <w:left w:val="nil"/>
              <w:bottom w:val="single" w:sz="4" w:space="0" w:color="auto"/>
              <w:right w:val="single" w:sz="4" w:space="0" w:color="auto"/>
            </w:tcBorders>
            <w:shd w:val="clear" w:color="auto" w:fill="auto"/>
            <w:vAlign w:val="center"/>
            <w:hideMark/>
          </w:tcPr>
          <w:p w:rsidR="004736EE" w:rsidRPr="004736EE" w:rsidRDefault="004736EE" w:rsidP="004736EE">
            <w:pPr>
              <w:ind w:left="-108" w:right="-119"/>
              <w:jc w:val="center"/>
              <w:rPr>
                <w:rFonts w:ascii="Trebuchet MS" w:hAnsi="Trebuchet MS"/>
                <w:b/>
                <w:bCs/>
                <w:color w:val="000000"/>
                <w:sz w:val="22"/>
                <w:szCs w:val="22"/>
                <w:lang w:eastAsia="en-IN"/>
              </w:rPr>
            </w:pPr>
            <w:r w:rsidRPr="004736EE">
              <w:rPr>
                <w:rFonts w:ascii="Trebuchet MS" w:hAnsi="Trebuchet MS"/>
                <w:b/>
                <w:bCs/>
                <w:color w:val="000000"/>
                <w:sz w:val="22"/>
                <w:szCs w:val="22"/>
                <w:lang w:eastAsia="en-IN"/>
              </w:rPr>
              <w:t>PPA Executed on</w:t>
            </w:r>
          </w:p>
        </w:tc>
        <w:tc>
          <w:tcPr>
            <w:tcW w:w="1276" w:type="dxa"/>
            <w:tcBorders>
              <w:top w:val="single" w:sz="8" w:space="0" w:color="auto"/>
              <w:left w:val="nil"/>
              <w:bottom w:val="single" w:sz="4" w:space="0" w:color="auto"/>
              <w:right w:val="single" w:sz="8" w:space="0" w:color="auto"/>
            </w:tcBorders>
            <w:shd w:val="clear" w:color="auto" w:fill="auto"/>
            <w:vAlign w:val="center"/>
            <w:hideMark/>
          </w:tcPr>
          <w:p w:rsidR="004736EE" w:rsidRPr="004736EE" w:rsidRDefault="004736EE" w:rsidP="004736EE">
            <w:pPr>
              <w:ind w:left="-108" w:right="-119"/>
              <w:jc w:val="center"/>
              <w:rPr>
                <w:rFonts w:ascii="Trebuchet MS" w:hAnsi="Trebuchet MS"/>
                <w:b/>
                <w:bCs/>
                <w:color w:val="000000"/>
                <w:sz w:val="22"/>
                <w:szCs w:val="22"/>
                <w:lang w:eastAsia="en-IN"/>
              </w:rPr>
            </w:pPr>
            <w:r w:rsidRPr="004736EE">
              <w:rPr>
                <w:rFonts w:ascii="Trebuchet MS" w:hAnsi="Trebuchet MS"/>
                <w:b/>
                <w:bCs/>
                <w:color w:val="000000"/>
                <w:sz w:val="22"/>
                <w:szCs w:val="22"/>
                <w:lang w:eastAsia="en-IN"/>
              </w:rPr>
              <w:t>Likely Date of Purchase</w:t>
            </w:r>
          </w:p>
        </w:tc>
      </w:tr>
      <w:tr w:rsidR="004736EE" w:rsidRPr="004736EE" w:rsidTr="004736EE">
        <w:trPr>
          <w:trHeight w:val="440"/>
        </w:trPr>
        <w:tc>
          <w:tcPr>
            <w:tcW w:w="450" w:type="dxa"/>
            <w:tcBorders>
              <w:top w:val="nil"/>
              <w:left w:val="single" w:sz="8" w:space="0" w:color="auto"/>
              <w:bottom w:val="single" w:sz="4" w:space="0" w:color="auto"/>
              <w:right w:val="single" w:sz="4" w:space="0" w:color="auto"/>
            </w:tcBorders>
            <w:shd w:val="clear" w:color="auto" w:fill="auto"/>
            <w:vAlign w:val="center"/>
            <w:hideMark/>
          </w:tcPr>
          <w:p w:rsidR="004736EE" w:rsidRPr="00CF798D" w:rsidRDefault="004736EE" w:rsidP="004736EE">
            <w:pPr>
              <w:ind w:left="-108" w:right="-119"/>
              <w:jc w:val="center"/>
              <w:rPr>
                <w:rFonts w:ascii="Trebuchet MS" w:hAnsi="Trebuchet MS"/>
                <w:color w:val="000000"/>
                <w:sz w:val="20"/>
                <w:szCs w:val="20"/>
                <w:lang w:eastAsia="en-IN"/>
              </w:rPr>
            </w:pPr>
            <w:r w:rsidRPr="00CF798D">
              <w:rPr>
                <w:rFonts w:ascii="Trebuchet MS" w:hAnsi="Trebuchet MS"/>
                <w:color w:val="000000"/>
                <w:sz w:val="20"/>
                <w:szCs w:val="20"/>
                <w:lang w:eastAsia="en-IN"/>
              </w:rPr>
              <w:t>1</w:t>
            </w:r>
          </w:p>
        </w:tc>
        <w:tc>
          <w:tcPr>
            <w:tcW w:w="2150" w:type="dxa"/>
            <w:tcBorders>
              <w:top w:val="nil"/>
              <w:left w:val="nil"/>
              <w:bottom w:val="single" w:sz="4" w:space="0" w:color="auto"/>
              <w:right w:val="single" w:sz="4" w:space="0" w:color="auto"/>
            </w:tcBorders>
            <w:shd w:val="clear" w:color="auto" w:fill="auto"/>
            <w:vAlign w:val="center"/>
            <w:hideMark/>
          </w:tcPr>
          <w:p w:rsidR="004736EE" w:rsidRPr="00CF798D" w:rsidRDefault="004736EE" w:rsidP="004736EE">
            <w:pPr>
              <w:ind w:left="-108" w:right="-119"/>
              <w:rPr>
                <w:rFonts w:ascii="Trebuchet MS" w:hAnsi="Trebuchet MS"/>
                <w:color w:val="000000"/>
                <w:sz w:val="20"/>
                <w:szCs w:val="20"/>
                <w:lang w:eastAsia="en-IN"/>
              </w:rPr>
            </w:pPr>
            <w:r w:rsidRPr="00CF798D">
              <w:rPr>
                <w:rFonts w:ascii="Trebuchet MS" w:hAnsi="Trebuchet MS"/>
                <w:color w:val="000000"/>
                <w:sz w:val="20"/>
                <w:szCs w:val="20"/>
                <w:lang w:eastAsia="en-IN"/>
              </w:rPr>
              <w:t>Sri Avantika Power Projects Private Limited</w:t>
            </w:r>
          </w:p>
        </w:tc>
        <w:tc>
          <w:tcPr>
            <w:tcW w:w="1090" w:type="dxa"/>
            <w:tcBorders>
              <w:top w:val="nil"/>
              <w:left w:val="nil"/>
              <w:bottom w:val="single" w:sz="4" w:space="0" w:color="auto"/>
              <w:right w:val="single" w:sz="4" w:space="0" w:color="auto"/>
            </w:tcBorders>
            <w:shd w:val="clear" w:color="auto" w:fill="auto"/>
            <w:vAlign w:val="center"/>
            <w:hideMark/>
          </w:tcPr>
          <w:p w:rsidR="004736EE" w:rsidRPr="00CF798D" w:rsidRDefault="004736EE" w:rsidP="004736EE">
            <w:pPr>
              <w:ind w:left="-108" w:right="-119"/>
              <w:jc w:val="center"/>
              <w:rPr>
                <w:rFonts w:ascii="Trebuchet MS" w:hAnsi="Trebuchet MS"/>
                <w:color w:val="000000"/>
                <w:sz w:val="20"/>
                <w:szCs w:val="20"/>
                <w:lang w:eastAsia="en-IN"/>
              </w:rPr>
            </w:pPr>
            <w:r w:rsidRPr="00CF798D">
              <w:rPr>
                <w:rFonts w:ascii="Trebuchet MS" w:hAnsi="Trebuchet MS"/>
                <w:color w:val="000000"/>
                <w:sz w:val="20"/>
                <w:szCs w:val="20"/>
                <w:lang w:eastAsia="en-IN"/>
              </w:rPr>
              <w:t>3 x 6 =18</w:t>
            </w:r>
          </w:p>
        </w:tc>
        <w:tc>
          <w:tcPr>
            <w:tcW w:w="2310" w:type="dxa"/>
            <w:tcBorders>
              <w:top w:val="nil"/>
              <w:left w:val="nil"/>
              <w:bottom w:val="single" w:sz="4" w:space="0" w:color="auto"/>
              <w:right w:val="single" w:sz="4" w:space="0" w:color="auto"/>
            </w:tcBorders>
            <w:shd w:val="clear" w:color="auto" w:fill="auto"/>
            <w:vAlign w:val="center"/>
            <w:hideMark/>
          </w:tcPr>
          <w:p w:rsidR="004736EE" w:rsidRPr="00CF798D" w:rsidRDefault="004736EE" w:rsidP="004736EE">
            <w:pPr>
              <w:ind w:left="-108" w:right="-119"/>
              <w:rPr>
                <w:rFonts w:ascii="Trebuchet MS" w:hAnsi="Trebuchet MS"/>
                <w:color w:val="000000"/>
                <w:sz w:val="20"/>
                <w:szCs w:val="20"/>
                <w:lang w:eastAsia="en-IN"/>
              </w:rPr>
            </w:pPr>
            <w:r w:rsidRPr="00CF798D">
              <w:rPr>
                <w:rFonts w:ascii="Trebuchet MS" w:hAnsi="Trebuchet MS"/>
                <w:color w:val="000000"/>
                <w:sz w:val="20"/>
                <w:szCs w:val="20"/>
                <w:lang w:eastAsia="en-IN"/>
              </w:rPr>
              <w:t>Saptadhara SHEP, Jamjhori River, Koraput</w:t>
            </w:r>
          </w:p>
        </w:tc>
        <w:tc>
          <w:tcPr>
            <w:tcW w:w="1110" w:type="dxa"/>
            <w:tcBorders>
              <w:top w:val="nil"/>
              <w:left w:val="nil"/>
              <w:bottom w:val="single" w:sz="4" w:space="0" w:color="auto"/>
              <w:right w:val="single" w:sz="4" w:space="0" w:color="auto"/>
            </w:tcBorders>
            <w:shd w:val="clear" w:color="auto" w:fill="auto"/>
            <w:vAlign w:val="center"/>
            <w:hideMark/>
          </w:tcPr>
          <w:p w:rsidR="004736EE" w:rsidRPr="00CF798D" w:rsidRDefault="004736EE" w:rsidP="004736EE">
            <w:pPr>
              <w:ind w:left="-108" w:right="-119"/>
              <w:jc w:val="center"/>
              <w:rPr>
                <w:rFonts w:ascii="Trebuchet MS" w:hAnsi="Trebuchet MS"/>
                <w:color w:val="000000"/>
                <w:sz w:val="20"/>
                <w:szCs w:val="20"/>
                <w:lang w:eastAsia="en-IN"/>
              </w:rPr>
            </w:pPr>
            <w:r w:rsidRPr="00CF798D">
              <w:rPr>
                <w:rFonts w:ascii="Trebuchet MS" w:hAnsi="Trebuchet MS"/>
                <w:color w:val="000000"/>
                <w:sz w:val="20"/>
                <w:szCs w:val="20"/>
                <w:lang w:eastAsia="en-IN"/>
              </w:rPr>
              <w:t>SHEP                                                                                  (non- Solar)</w:t>
            </w:r>
          </w:p>
        </w:tc>
        <w:tc>
          <w:tcPr>
            <w:tcW w:w="1395" w:type="dxa"/>
            <w:tcBorders>
              <w:top w:val="nil"/>
              <w:left w:val="nil"/>
              <w:bottom w:val="single" w:sz="4" w:space="0" w:color="auto"/>
              <w:right w:val="single" w:sz="4" w:space="0" w:color="auto"/>
            </w:tcBorders>
            <w:shd w:val="clear" w:color="auto" w:fill="auto"/>
            <w:vAlign w:val="center"/>
            <w:hideMark/>
          </w:tcPr>
          <w:p w:rsidR="004736EE" w:rsidRPr="00CF798D" w:rsidRDefault="004736EE" w:rsidP="004736EE">
            <w:pPr>
              <w:ind w:left="-108" w:right="-119"/>
              <w:rPr>
                <w:rFonts w:ascii="Trebuchet MS" w:hAnsi="Trebuchet MS"/>
                <w:color w:val="000000"/>
                <w:sz w:val="20"/>
                <w:szCs w:val="20"/>
                <w:lang w:eastAsia="en-IN"/>
              </w:rPr>
            </w:pPr>
            <w:r w:rsidRPr="00CF798D">
              <w:rPr>
                <w:rFonts w:ascii="Trebuchet MS" w:hAnsi="Trebuchet MS"/>
                <w:color w:val="000000"/>
                <w:sz w:val="20"/>
                <w:szCs w:val="20"/>
                <w:lang w:eastAsia="en-IN"/>
              </w:rPr>
              <w:t>29.10.2014</w:t>
            </w:r>
          </w:p>
        </w:tc>
        <w:tc>
          <w:tcPr>
            <w:tcW w:w="1276" w:type="dxa"/>
            <w:tcBorders>
              <w:top w:val="nil"/>
              <w:left w:val="nil"/>
              <w:bottom w:val="single" w:sz="4" w:space="0" w:color="auto"/>
              <w:right w:val="single" w:sz="8" w:space="0" w:color="auto"/>
            </w:tcBorders>
            <w:shd w:val="clear" w:color="auto" w:fill="auto"/>
            <w:vAlign w:val="center"/>
            <w:hideMark/>
          </w:tcPr>
          <w:p w:rsidR="004736EE" w:rsidRPr="00CF798D" w:rsidRDefault="004736EE" w:rsidP="004736EE">
            <w:pPr>
              <w:ind w:left="-108" w:right="-119"/>
              <w:rPr>
                <w:rFonts w:ascii="Trebuchet MS" w:hAnsi="Trebuchet MS"/>
                <w:color w:val="000000"/>
                <w:sz w:val="20"/>
                <w:szCs w:val="20"/>
                <w:lang w:eastAsia="en-IN"/>
              </w:rPr>
            </w:pPr>
            <w:r w:rsidRPr="00CF798D">
              <w:rPr>
                <w:rFonts w:ascii="Trebuchet MS" w:hAnsi="Trebuchet MS"/>
                <w:color w:val="000000"/>
                <w:sz w:val="20"/>
                <w:szCs w:val="20"/>
                <w:lang w:eastAsia="en-IN"/>
              </w:rPr>
              <w:t>October' 19</w:t>
            </w:r>
          </w:p>
        </w:tc>
      </w:tr>
      <w:tr w:rsidR="004736EE" w:rsidRPr="004736EE" w:rsidTr="004736EE">
        <w:trPr>
          <w:trHeight w:val="566"/>
        </w:trPr>
        <w:tc>
          <w:tcPr>
            <w:tcW w:w="450" w:type="dxa"/>
            <w:tcBorders>
              <w:top w:val="nil"/>
              <w:left w:val="single" w:sz="8" w:space="0" w:color="auto"/>
              <w:bottom w:val="single" w:sz="4" w:space="0" w:color="auto"/>
              <w:right w:val="single" w:sz="4" w:space="0" w:color="auto"/>
            </w:tcBorders>
            <w:shd w:val="clear" w:color="auto" w:fill="auto"/>
            <w:vAlign w:val="center"/>
            <w:hideMark/>
          </w:tcPr>
          <w:p w:rsidR="004736EE" w:rsidRPr="00CF798D" w:rsidRDefault="004736EE" w:rsidP="004736EE">
            <w:pPr>
              <w:ind w:left="-108" w:right="-119"/>
              <w:jc w:val="center"/>
              <w:rPr>
                <w:rFonts w:ascii="Trebuchet MS" w:hAnsi="Trebuchet MS"/>
                <w:color w:val="000000"/>
                <w:sz w:val="20"/>
                <w:szCs w:val="20"/>
                <w:lang w:eastAsia="en-IN"/>
              </w:rPr>
            </w:pPr>
            <w:r w:rsidRPr="00CF798D">
              <w:rPr>
                <w:rFonts w:ascii="Trebuchet MS" w:hAnsi="Trebuchet MS"/>
                <w:color w:val="000000"/>
                <w:sz w:val="20"/>
                <w:szCs w:val="20"/>
                <w:lang w:eastAsia="en-IN"/>
              </w:rPr>
              <w:t>2</w:t>
            </w:r>
          </w:p>
        </w:tc>
        <w:tc>
          <w:tcPr>
            <w:tcW w:w="2150" w:type="dxa"/>
            <w:tcBorders>
              <w:top w:val="nil"/>
              <w:left w:val="nil"/>
              <w:bottom w:val="single" w:sz="4" w:space="0" w:color="auto"/>
              <w:right w:val="single" w:sz="4" w:space="0" w:color="auto"/>
            </w:tcBorders>
            <w:shd w:val="clear" w:color="auto" w:fill="auto"/>
            <w:vAlign w:val="center"/>
            <w:hideMark/>
          </w:tcPr>
          <w:p w:rsidR="004736EE" w:rsidRPr="00CF798D" w:rsidRDefault="004736EE" w:rsidP="004736EE">
            <w:pPr>
              <w:ind w:left="-108" w:right="-119"/>
              <w:rPr>
                <w:rFonts w:ascii="Trebuchet MS" w:hAnsi="Trebuchet MS"/>
                <w:color w:val="000000"/>
                <w:sz w:val="20"/>
                <w:szCs w:val="20"/>
                <w:lang w:eastAsia="en-IN"/>
              </w:rPr>
            </w:pPr>
            <w:r w:rsidRPr="00CF798D">
              <w:rPr>
                <w:rFonts w:ascii="Trebuchet MS" w:hAnsi="Trebuchet MS"/>
                <w:color w:val="000000"/>
                <w:sz w:val="20"/>
                <w:szCs w:val="20"/>
                <w:lang w:eastAsia="en-IN"/>
              </w:rPr>
              <w:t>Baitarani Power Project Private Limited</w:t>
            </w:r>
          </w:p>
        </w:tc>
        <w:tc>
          <w:tcPr>
            <w:tcW w:w="1090" w:type="dxa"/>
            <w:tcBorders>
              <w:top w:val="nil"/>
              <w:left w:val="nil"/>
              <w:bottom w:val="single" w:sz="4" w:space="0" w:color="auto"/>
              <w:right w:val="single" w:sz="4" w:space="0" w:color="auto"/>
            </w:tcBorders>
            <w:shd w:val="clear" w:color="auto" w:fill="auto"/>
            <w:vAlign w:val="center"/>
            <w:hideMark/>
          </w:tcPr>
          <w:p w:rsidR="004736EE" w:rsidRPr="00CF798D" w:rsidRDefault="004736EE" w:rsidP="004736EE">
            <w:pPr>
              <w:ind w:left="-108" w:right="-119"/>
              <w:jc w:val="center"/>
              <w:rPr>
                <w:rFonts w:ascii="Trebuchet MS" w:hAnsi="Trebuchet MS"/>
                <w:color w:val="000000"/>
                <w:sz w:val="20"/>
                <w:szCs w:val="20"/>
                <w:lang w:eastAsia="en-IN"/>
              </w:rPr>
            </w:pPr>
            <w:r w:rsidRPr="00CF798D">
              <w:rPr>
                <w:rFonts w:ascii="Trebuchet MS" w:hAnsi="Trebuchet MS"/>
                <w:color w:val="000000"/>
                <w:sz w:val="20"/>
                <w:szCs w:val="20"/>
                <w:lang w:eastAsia="en-IN"/>
              </w:rPr>
              <w:t>3 x 8 =24</w:t>
            </w:r>
          </w:p>
        </w:tc>
        <w:tc>
          <w:tcPr>
            <w:tcW w:w="2310" w:type="dxa"/>
            <w:tcBorders>
              <w:top w:val="nil"/>
              <w:left w:val="nil"/>
              <w:bottom w:val="single" w:sz="4" w:space="0" w:color="auto"/>
              <w:right w:val="single" w:sz="4" w:space="0" w:color="auto"/>
            </w:tcBorders>
            <w:shd w:val="clear" w:color="auto" w:fill="auto"/>
            <w:vAlign w:val="center"/>
            <w:hideMark/>
          </w:tcPr>
          <w:p w:rsidR="004736EE" w:rsidRPr="00CF798D" w:rsidRDefault="004736EE" w:rsidP="004736EE">
            <w:pPr>
              <w:ind w:left="-108" w:right="-119"/>
              <w:rPr>
                <w:rFonts w:ascii="Trebuchet MS" w:hAnsi="Trebuchet MS"/>
                <w:color w:val="000000"/>
                <w:sz w:val="20"/>
                <w:szCs w:val="20"/>
                <w:lang w:eastAsia="en-IN"/>
              </w:rPr>
            </w:pPr>
            <w:r w:rsidRPr="00CF798D">
              <w:rPr>
                <w:rFonts w:ascii="Trebuchet MS" w:hAnsi="Trebuchet MS"/>
                <w:color w:val="000000"/>
                <w:sz w:val="20"/>
                <w:szCs w:val="20"/>
                <w:lang w:eastAsia="en-IN"/>
              </w:rPr>
              <w:t>Lower Baitarani SHEP, Dargarisila, Badajori, Keonjhar</w:t>
            </w:r>
          </w:p>
        </w:tc>
        <w:tc>
          <w:tcPr>
            <w:tcW w:w="1110" w:type="dxa"/>
            <w:tcBorders>
              <w:top w:val="nil"/>
              <w:left w:val="nil"/>
              <w:bottom w:val="single" w:sz="4" w:space="0" w:color="auto"/>
              <w:right w:val="single" w:sz="4" w:space="0" w:color="auto"/>
            </w:tcBorders>
            <w:shd w:val="clear" w:color="auto" w:fill="auto"/>
            <w:vAlign w:val="center"/>
            <w:hideMark/>
          </w:tcPr>
          <w:p w:rsidR="004736EE" w:rsidRPr="00CF798D" w:rsidRDefault="004736EE" w:rsidP="004736EE">
            <w:pPr>
              <w:ind w:left="-108" w:right="-119"/>
              <w:rPr>
                <w:rFonts w:ascii="Trebuchet MS" w:hAnsi="Trebuchet MS"/>
                <w:color w:val="000000"/>
                <w:sz w:val="20"/>
                <w:szCs w:val="20"/>
                <w:lang w:eastAsia="en-IN"/>
              </w:rPr>
            </w:pPr>
            <w:r w:rsidRPr="00CF798D">
              <w:rPr>
                <w:rFonts w:ascii="Trebuchet MS" w:hAnsi="Trebuchet MS"/>
                <w:color w:val="000000"/>
                <w:sz w:val="20"/>
                <w:szCs w:val="20"/>
                <w:lang w:eastAsia="en-IN"/>
              </w:rPr>
              <w:t xml:space="preserve">    SHEP                                      (non- Solar)</w:t>
            </w:r>
          </w:p>
        </w:tc>
        <w:tc>
          <w:tcPr>
            <w:tcW w:w="1395" w:type="dxa"/>
            <w:tcBorders>
              <w:top w:val="nil"/>
              <w:left w:val="nil"/>
              <w:bottom w:val="single" w:sz="4" w:space="0" w:color="auto"/>
              <w:right w:val="single" w:sz="4" w:space="0" w:color="auto"/>
            </w:tcBorders>
            <w:shd w:val="clear" w:color="auto" w:fill="auto"/>
            <w:vAlign w:val="center"/>
            <w:hideMark/>
          </w:tcPr>
          <w:p w:rsidR="004736EE" w:rsidRPr="00CF798D" w:rsidRDefault="004736EE" w:rsidP="004736EE">
            <w:pPr>
              <w:ind w:left="-108" w:right="-119"/>
              <w:rPr>
                <w:rFonts w:ascii="Trebuchet MS" w:hAnsi="Trebuchet MS"/>
                <w:color w:val="000000"/>
                <w:sz w:val="20"/>
                <w:szCs w:val="20"/>
                <w:lang w:eastAsia="en-IN"/>
              </w:rPr>
            </w:pPr>
            <w:r w:rsidRPr="00CF798D">
              <w:rPr>
                <w:rFonts w:ascii="Trebuchet MS" w:hAnsi="Trebuchet MS"/>
                <w:color w:val="000000"/>
                <w:sz w:val="20"/>
                <w:szCs w:val="20"/>
                <w:lang w:eastAsia="en-IN"/>
              </w:rPr>
              <w:t>18.12.2015</w:t>
            </w:r>
          </w:p>
        </w:tc>
        <w:tc>
          <w:tcPr>
            <w:tcW w:w="1276" w:type="dxa"/>
            <w:tcBorders>
              <w:top w:val="nil"/>
              <w:left w:val="nil"/>
              <w:bottom w:val="single" w:sz="4" w:space="0" w:color="auto"/>
              <w:right w:val="single" w:sz="8" w:space="0" w:color="auto"/>
            </w:tcBorders>
            <w:shd w:val="clear" w:color="auto" w:fill="auto"/>
            <w:vAlign w:val="center"/>
            <w:hideMark/>
          </w:tcPr>
          <w:p w:rsidR="004736EE" w:rsidRPr="00CF798D" w:rsidRDefault="004736EE" w:rsidP="004736EE">
            <w:pPr>
              <w:ind w:left="-108" w:right="-119"/>
              <w:rPr>
                <w:rFonts w:ascii="Trebuchet MS" w:hAnsi="Trebuchet MS"/>
                <w:color w:val="000000"/>
                <w:sz w:val="20"/>
                <w:szCs w:val="20"/>
                <w:lang w:eastAsia="en-IN"/>
              </w:rPr>
            </w:pPr>
            <w:r w:rsidRPr="00CF798D">
              <w:rPr>
                <w:rFonts w:ascii="Trebuchet MS" w:hAnsi="Trebuchet MS"/>
                <w:color w:val="000000"/>
                <w:sz w:val="20"/>
                <w:szCs w:val="20"/>
                <w:lang w:eastAsia="en-IN"/>
              </w:rPr>
              <w:t>Dec' 19</w:t>
            </w:r>
          </w:p>
        </w:tc>
      </w:tr>
      <w:tr w:rsidR="004736EE" w:rsidRPr="004736EE" w:rsidTr="004736EE">
        <w:trPr>
          <w:trHeight w:val="485"/>
        </w:trPr>
        <w:tc>
          <w:tcPr>
            <w:tcW w:w="450" w:type="dxa"/>
            <w:tcBorders>
              <w:top w:val="nil"/>
              <w:left w:val="single" w:sz="8" w:space="0" w:color="auto"/>
              <w:bottom w:val="single" w:sz="4" w:space="0" w:color="auto"/>
              <w:right w:val="single" w:sz="4" w:space="0" w:color="auto"/>
            </w:tcBorders>
            <w:shd w:val="clear" w:color="auto" w:fill="auto"/>
            <w:vAlign w:val="center"/>
            <w:hideMark/>
          </w:tcPr>
          <w:p w:rsidR="004736EE" w:rsidRPr="00CF798D" w:rsidRDefault="004736EE" w:rsidP="004736EE">
            <w:pPr>
              <w:ind w:left="-108" w:right="-119"/>
              <w:jc w:val="center"/>
              <w:rPr>
                <w:rFonts w:ascii="Trebuchet MS" w:hAnsi="Trebuchet MS"/>
                <w:color w:val="000000"/>
                <w:sz w:val="20"/>
                <w:szCs w:val="20"/>
                <w:lang w:eastAsia="en-IN"/>
              </w:rPr>
            </w:pPr>
            <w:r w:rsidRPr="00CF798D">
              <w:rPr>
                <w:rFonts w:ascii="Trebuchet MS" w:hAnsi="Trebuchet MS"/>
                <w:color w:val="000000"/>
                <w:sz w:val="20"/>
                <w:szCs w:val="20"/>
                <w:lang w:eastAsia="en-IN"/>
              </w:rPr>
              <w:t>3</w:t>
            </w:r>
          </w:p>
        </w:tc>
        <w:tc>
          <w:tcPr>
            <w:tcW w:w="2150" w:type="dxa"/>
            <w:tcBorders>
              <w:top w:val="nil"/>
              <w:left w:val="nil"/>
              <w:bottom w:val="single" w:sz="4" w:space="0" w:color="auto"/>
              <w:right w:val="single" w:sz="4" w:space="0" w:color="auto"/>
            </w:tcBorders>
            <w:shd w:val="clear" w:color="auto" w:fill="auto"/>
            <w:vAlign w:val="center"/>
            <w:hideMark/>
          </w:tcPr>
          <w:p w:rsidR="004736EE" w:rsidRPr="00CF798D" w:rsidRDefault="004736EE" w:rsidP="004736EE">
            <w:pPr>
              <w:ind w:left="-108" w:right="-119"/>
              <w:rPr>
                <w:rFonts w:ascii="Trebuchet MS" w:hAnsi="Trebuchet MS"/>
                <w:color w:val="000000"/>
                <w:sz w:val="20"/>
                <w:szCs w:val="20"/>
                <w:lang w:eastAsia="en-IN"/>
              </w:rPr>
            </w:pPr>
            <w:r w:rsidRPr="00CF798D">
              <w:rPr>
                <w:rFonts w:ascii="Trebuchet MS" w:hAnsi="Trebuchet MS"/>
                <w:color w:val="000000"/>
                <w:sz w:val="20"/>
                <w:szCs w:val="20"/>
                <w:lang w:eastAsia="en-IN"/>
              </w:rPr>
              <w:t>Sharvani Energy Pvt. Ltd.</w:t>
            </w:r>
          </w:p>
        </w:tc>
        <w:tc>
          <w:tcPr>
            <w:tcW w:w="1090" w:type="dxa"/>
            <w:tcBorders>
              <w:top w:val="nil"/>
              <w:left w:val="nil"/>
              <w:bottom w:val="single" w:sz="4" w:space="0" w:color="auto"/>
              <w:right w:val="single" w:sz="4" w:space="0" w:color="auto"/>
            </w:tcBorders>
            <w:shd w:val="clear" w:color="auto" w:fill="auto"/>
            <w:vAlign w:val="center"/>
            <w:hideMark/>
          </w:tcPr>
          <w:p w:rsidR="004736EE" w:rsidRPr="00CF798D" w:rsidRDefault="004736EE" w:rsidP="004736EE">
            <w:pPr>
              <w:ind w:left="-108" w:right="-119"/>
              <w:jc w:val="center"/>
              <w:rPr>
                <w:rFonts w:ascii="Trebuchet MS" w:hAnsi="Trebuchet MS"/>
                <w:color w:val="000000"/>
                <w:sz w:val="20"/>
                <w:szCs w:val="20"/>
                <w:lang w:eastAsia="en-IN"/>
              </w:rPr>
            </w:pPr>
            <w:r w:rsidRPr="00CF798D">
              <w:rPr>
                <w:rFonts w:ascii="Trebuchet MS" w:hAnsi="Trebuchet MS"/>
                <w:color w:val="000000"/>
                <w:sz w:val="20"/>
                <w:szCs w:val="20"/>
                <w:lang w:eastAsia="en-IN"/>
              </w:rPr>
              <w:t>2 x 7.5=15</w:t>
            </w:r>
          </w:p>
        </w:tc>
        <w:tc>
          <w:tcPr>
            <w:tcW w:w="2310" w:type="dxa"/>
            <w:tcBorders>
              <w:top w:val="nil"/>
              <w:left w:val="nil"/>
              <w:bottom w:val="single" w:sz="4" w:space="0" w:color="auto"/>
              <w:right w:val="single" w:sz="4" w:space="0" w:color="auto"/>
            </w:tcBorders>
            <w:shd w:val="clear" w:color="auto" w:fill="auto"/>
            <w:vAlign w:val="center"/>
            <w:hideMark/>
          </w:tcPr>
          <w:p w:rsidR="004736EE" w:rsidRPr="00CF798D" w:rsidRDefault="004736EE" w:rsidP="004736EE">
            <w:pPr>
              <w:ind w:left="-108" w:right="-119"/>
              <w:jc w:val="center"/>
              <w:rPr>
                <w:rFonts w:ascii="Trebuchet MS" w:hAnsi="Trebuchet MS"/>
                <w:color w:val="000000"/>
                <w:sz w:val="20"/>
                <w:szCs w:val="20"/>
                <w:lang w:eastAsia="en-IN"/>
              </w:rPr>
            </w:pPr>
            <w:r w:rsidRPr="00CF798D">
              <w:rPr>
                <w:rFonts w:ascii="Trebuchet MS" w:hAnsi="Trebuchet MS"/>
                <w:color w:val="000000"/>
                <w:sz w:val="20"/>
                <w:szCs w:val="20"/>
                <w:lang w:eastAsia="en-IN"/>
              </w:rPr>
              <w:t>River Kolab, Dumajhori SHEP Koraput</w:t>
            </w:r>
          </w:p>
        </w:tc>
        <w:tc>
          <w:tcPr>
            <w:tcW w:w="1110" w:type="dxa"/>
            <w:tcBorders>
              <w:top w:val="nil"/>
              <w:left w:val="nil"/>
              <w:bottom w:val="single" w:sz="4" w:space="0" w:color="auto"/>
              <w:right w:val="single" w:sz="4" w:space="0" w:color="auto"/>
            </w:tcBorders>
            <w:shd w:val="clear" w:color="auto" w:fill="auto"/>
            <w:vAlign w:val="center"/>
            <w:hideMark/>
          </w:tcPr>
          <w:p w:rsidR="004736EE" w:rsidRPr="00CF798D" w:rsidRDefault="004736EE" w:rsidP="004736EE">
            <w:pPr>
              <w:ind w:left="-108" w:right="-119"/>
              <w:jc w:val="center"/>
              <w:rPr>
                <w:rFonts w:ascii="Trebuchet MS" w:hAnsi="Trebuchet MS"/>
                <w:color w:val="000000"/>
                <w:sz w:val="20"/>
                <w:szCs w:val="20"/>
                <w:lang w:eastAsia="en-IN"/>
              </w:rPr>
            </w:pPr>
            <w:r w:rsidRPr="00CF798D">
              <w:rPr>
                <w:rFonts w:ascii="Trebuchet MS" w:hAnsi="Trebuchet MS"/>
                <w:color w:val="000000"/>
                <w:sz w:val="20"/>
                <w:szCs w:val="20"/>
                <w:lang w:eastAsia="en-IN"/>
              </w:rPr>
              <w:t>SHEP                     (non- Solar)</w:t>
            </w:r>
          </w:p>
        </w:tc>
        <w:tc>
          <w:tcPr>
            <w:tcW w:w="1395" w:type="dxa"/>
            <w:tcBorders>
              <w:top w:val="nil"/>
              <w:left w:val="nil"/>
              <w:bottom w:val="single" w:sz="4" w:space="0" w:color="auto"/>
              <w:right w:val="single" w:sz="4" w:space="0" w:color="auto"/>
            </w:tcBorders>
            <w:shd w:val="clear" w:color="auto" w:fill="auto"/>
            <w:vAlign w:val="center"/>
            <w:hideMark/>
          </w:tcPr>
          <w:p w:rsidR="004736EE" w:rsidRPr="00CF798D" w:rsidRDefault="004736EE" w:rsidP="004736EE">
            <w:pPr>
              <w:ind w:left="-108" w:right="-119"/>
              <w:rPr>
                <w:rFonts w:ascii="Trebuchet MS" w:hAnsi="Trebuchet MS"/>
                <w:color w:val="000000"/>
                <w:sz w:val="20"/>
                <w:szCs w:val="20"/>
                <w:lang w:eastAsia="en-IN"/>
              </w:rPr>
            </w:pPr>
            <w:r w:rsidRPr="00CF798D">
              <w:rPr>
                <w:rFonts w:ascii="Trebuchet MS" w:hAnsi="Trebuchet MS"/>
                <w:color w:val="000000"/>
                <w:sz w:val="20"/>
                <w:szCs w:val="20"/>
                <w:lang w:eastAsia="en-IN"/>
              </w:rPr>
              <w:t>28.09.2006</w:t>
            </w:r>
          </w:p>
        </w:tc>
        <w:tc>
          <w:tcPr>
            <w:tcW w:w="1276" w:type="dxa"/>
            <w:tcBorders>
              <w:top w:val="nil"/>
              <w:left w:val="nil"/>
              <w:bottom w:val="single" w:sz="4" w:space="0" w:color="auto"/>
              <w:right w:val="single" w:sz="8" w:space="0" w:color="auto"/>
            </w:tcBorders>
            <w:shd w:val="clear" w:color="auto" w:fill="auto"/>
            <w:vAlign w:val="center"/>
            <w:hideMark/>
          </w:tcPr>
          <w:p w:rsidR="004736EE" w:rsidRPr="00CF798D" w:rsidRDefault="004736EE" w:rsidP="004736EE">
            <w:pPr>
              <w:ind w:left="-108" w:right="-119"/>
              <w:jc w:val="center"/>
              <w:rPr>
                <w:rFonts w:ascii="Trebuchet MS" w:hAnsi="Trebuchet MS"/>
                <w:color w:val="000000"/>
                <w:sz w:val="20"/>
                <w:szCs w:val="20"/>
                <w:lang w:eastAsia="en-IN"/>
              </w:rPr>
            </w:pPr>
            <w:r w:rsidRPr="00CF798D">
              <w:rPr>
                <w:rFonts w:ascii="Trebuchet MS" w:hAnsi="Trebuchet MS"/>
                <w:color w:val="000000"/>
                <w:sz w:val="20"/>
                <w:szCs w:val="20"/>
                <w:lang w:eastAsia="en-IN"/>
              </w:rPr>
              <w:t>May' 20</w:t>
            </w:r>
          </w:p>
        </w:tc>
      </w:tr>
      <w:tr w:rsidR="004736EE" w:rsidRPr="004736EE" w:rsidTr="00513629">
        <w:trPr>
          <w:trHeight w:val="521"/>
        </w:trPr>
        <w:tc>
          <w:tcPr>
            <w:tcW w:w="450" w:type="dxa"/>
            <w:tcBorders>
              <w:top w:val="nil"/>
              <w:left w:val="single" w:sz="8" w:space="0" w:color="auto"/>
              <w:bottom w:val="single" w:sz="4" w:space="0" w:color="auto"/>
              <w:right w:val="single" w:sz="4" w:space="0" w:color="auto"/>
            </w:tcBorders>
            <w:shd w:val="clear" w:color="auto" w:fill="auto"/>
            <w:vAlign w:val="center"/>
            <w:hideMark/>
          </w:tcPr>
          <w:p w:rsidR="004736EE" w:rsidRPr="00CF798D" w:rsidRDefault="004736EE" w:rsidP="004736EE">
            <w:pPr>
              <w:ind w:left="-108" w:right="-119"/>
              <w:jc w:val="center"/>
              <w:rPr>
                <w:rFonts w:ascii="Trebuchet MS" w:hAnsi="Trebuchet MS"/>
                <w:color w:val="000000"/>
                <w:sz w:val="20"/>
                <w:szCs w:val="20"/>
                <w:lang w:eastAsia="en-IN"/>
              </w:rPr>
            </w:pPr>
            <w:r w:rsidRPr="00CF798D">
              <w:rPr>
                <w:rFonts w:ascii="Trebuchet MS" w:hAnsi="Trebuchet MS"/>
                <w:color w:val="000000"/>
                <w:sz w:val="20"/>
                <w:szCs w:val="20"/>
                <w:lang w:eastAsia="en-IN"/>
              </w:rPr>
              <w:t>4</w:t>
            </w:r>
          </w:p>
        </w:tc>
        <w:tc>
          <w:tcPr>
            <w:tcW w:w="2150" w:type="dxa"/>
            <w:tcBorders>
              <w:top w:val="nil"/>
              <w:left w:val="nil"/>
              <w:bottom w:val="single" w:sz="4" w:space="0" w:color="auto"/>
              <w:right w:val="single" w:sz="4" w:space="0" w:color="auto"/>
            </w:tcBorders>
            <w:shd w:val="clear" w:color="auto" w:fill="auto"/>
            <w:vAlign w:val="center"/>
            <w:hideMark/>
          </w:tcPr>
          <w:p w:rsidR="004736EE" w:rsidRPr="00CF798D" w:rsidRDefault="004736EE" w:rsidP="004736EE">
            <w:pPr>
              <w:ind w:left="-108" w:right="-119"/>
              <w:rPr>
                <w:rFonts w:ascii="Trebuchet MS" w:hAnsi="Trebuchet MS" w:cs="Arial"/>
                <w:color w:val="000000"/>
                <w:sz w:val="20"/>
                <w:szCs w:val="20"/>
                <w:lang w:eastAsia="en-IN"/>
              </w:rPr>
            </w:pPr>
            <w:r w:rsidRPr="00CF798D">
              <w:rPr>
                <w:rFonts w:ascii="Trebuchet MS" w:hAnsi="Trebuchet MS" w:cs="Arial"/>
                <w:color w:val="000000"/>
                <w:sz w:val="20"/>
                <w:szCs w:val="20"/>
                <w:lang w:eastAsia="en-IN"/>
              </w:rPr>
              <w:t>ReNew Power Ventures Pvt. Ltd.         (Through SECI )</w:t>
            </w:r>
          </w:p>
        </w:tc>
        <w:tc>
          <w:tcPr>
            <w:tcW w:w="1090" w:type="dxa"/>
            <w:tcBorders>
              <w:top w:val="nil"/>
              <w:left w:val="nil"/>
              <w:bottom w:val="single" w:sz="4" w:space="0" w:color="auto"/>
              <w:right w:val="single" w:sz="4" w:space="0" w:color="auto"/>
            </w:tcBorders>
            <w:shd w:val="clear" w:color="auto" w:fill="auto"/>
            <w:vAlign w:val="center"/>
            <w:hideMark/>
          </w:tcPr>
          <w:p w:rsidR="004736EE" w:rsidRPr="00CF798D" w:rsidRDefault="004736EE" w:rsidP="004736EE">
            <w:pPr>
              <w:ind w:left="-108" w:right="-119"/>
              <w:jc w:val="center"/>
              <w:rPr>
                <w:rFonts w:ascii="Trebuchet MS" w:hAnsi="Trebuchet MS" w:cs="Arial"/>
                <w:color w:val="000000"/>
                <w:sz w:val="20"/>
                <w:szCs w:val="20"/>
                <w:lang w:eastAsia="en-IN"/>
              </w:rPr>
            </w:pPr>
            <w:r w:rsidRPr="00CF798D">
              <w:rPr>
                <w:rFonts w:ascii="Trebuchet MS" w:hAnsi="Trebuchet MS" w:cs="Arial"/>
                <w:color w:val="000000"/>
                <w:sz w:val="20"/>
                <w:szCs w:val="20"/>
                <w:lang w:eastAsia="en-IN"/>
              </w:rPr>
              <w:t>100</w:t>
            </w:r>
          </w:p>
        </w:tc>
        <w:tc>
          <w:tcPr>
            <w:tcW w:w="2310" w:type="dxa"/>
            <w:tcBorders>
              <w:top w:val="nil"/>
              <w:left w:val="nil"/>
              <w:bottom w:val="single" w:sz="4" w:space="0" w:color="auto"/>
              <w:right w:val="single" w:sz="4" w:space="0" w:color="auto"/>
            </w:tcBorders>
            <w:shd w:val="clear" w:color="auto" w:fill="auto"/>
            <w:vAlign w:val="center"/>
            <w:hideMark/>
          </w:tcPr>
          <w:p w:rsidR="004736EE" w:rsidRPr="00CF798D" w:rsidRDefault="004736EE" w:rsidP="004736EE">
            <w:pPr>
              <w:ind w:left="-108" w:right="-119"/>
              <w:jc w:val="center"/>
              <w:rPr>
                <w:rFonts w:ascii="Trebuchet MS" w:hAnsi="Trebuchet MS"/>
                <w:color w:val="000000"/>
                <w:sz w:val="20"/>
                <w:szCs w:val="20"/>
                <w:lang w:eastAsia="en-IN"/>
              </w:rPr>
            </w:pPr>
            <w:r w:rsidRPr="00CF798D">
              <w:rPr>
                <w:rFonts w:ascii="Trebuchet MS" w:hAnsi="Trebuchet MS"/>
                <w:color w:val="000000"/>
                <w:sz w:val="20"/>
                <w:szCs w:val="20"/>
                <w:lang w:eastAsia="en-IN"/>
              </w:rPr>
              <w:t>Madhya Pradesh</w:t>
            </w:r>
          </w:p>
        </w:tc>
        <w:tc>
          <w:tcPr>
            <w:tcW w:w="1110" w:type="dxa"/>
            <w:tcBorders>
              <w:top w:val="nil"/>
              <w:left w:val="nil"/>
              <w:bottom w:val="single" w:sz="4" w:space="0" w:color="auto"/>
              <w:right w:val="single" w:sz="4" w:space="0" w:color="auto"/>
            </w:tcBorders>
            <w:shd w:val="clear" w:color="auto" w:fill="auto"/>
            <w:vAlign w:val="center"/>
            <w:hideMark/>
          </w:tcPr>
          <w:p w:rsidR="004736EE" w:rsidRPr="00CF798D" w:rsidRDefault="004736EE" w:rsidP="004736EE">
            <w:pPr>
              <w:ind w:left="-108" w:right="-119"/>
              <w:jc w:val="center"/>
              <w:rPr>
                <w:rFonts w:ascii="Trebuchet MS" w:hAnsi="Trebuchet MS" w:cs="Arial"/>
                <w:color w:val="000000"/>
                <w:sz w:val="20"/>
                <w:szCs w:val="20"/>
                <w:lang w:eastAsia="en-IN"/>
              </w:rPr>
            </w:pPr>
            <w:r w:rsidRPr="00CF798D">
              <w:rPr>
                <w:rFonts w:ascii="Trebuchet MS" w:hAnsi="Trebuchet MS" w:cs="Arial"/>
                <w:color w:val="000000"/>
                <w:sz w:val="20"/>
                <w:szCs w:val="20"/>
                <w:lang w:eastAsia="en-IN"/>
              </w:rPr>
              <w:t>Wind</w:t>
            </w:r>
          </w:p>
        </w:tc>
        <w:tc>
          <w:tcPr>
            <w:tcW w:w="1395" w:type="dxa"/>
            <w:tcBorders>
              <w:top w:val="nil"/>
              <w:left w:val="nil"/>
              <w:bottom w:val="single" w:sz="4" w:space="0" w:color="auto"/>
              <w:right w:val="single" w:sz="4" w:space="0" w:color="auto"/>
            </w:tcBorders>
            <w:shd w:val="clear" w:color="auto" w:fill="auto"/>
            <w:vAlign w:val="center"/>
            <w:hideMark/>
          </w:tcPr>
          <w:p w:rsidR="004736EE" w:rsidRPr="00CF798D" w:rsidRDefault="004736EE" w:rsidP="004736EE">
            <w:pPr>
              <w:ind w:left="-108" w:right="-119"/>
              <w:rPr>
                <w:rFonts w:ascii="Trebuchet MS" w:hAnsi="Trebuchet MS"/>
                <w:color w:val="000000"/>
                <w:sz w:val="20"/>
                <w:szCs w:val="20"/>
                <w:lang w:eastAsia="en-IN"/>
              </w:rPr>
            </w:pPr>
            <w:r w:rsidRPr="00CF798D">
              <w:rPr>
                <w:rFonts w:ascii="Trebuchet MS" w:hAnsi="Trebuchet MS"/>
                <w:color w:val="000000"/>
                <w:sz w:val="20"/>
                <w:szCs w:val="20"/>
                <w:lang w:eastAsia="en-IN"/>
              </w:rPr>
              <w:t>24.11.2017</w:t>
            </w:r>
          </w:p>
        </w:tc>
        <w:tc>
          <w:tcPr>
            <w:tcW w:w="1276" w:type="dxa"/>
            <w:tcBorders>
              <w:top w:val="nil"/>
              <w:left w:val="nil"/>
              <w:bottom w:val="single" w:sz="4" w:space="0" w:color="auto"/>
              <w:right w:val="single" w:sz="8" w:space="0" w:color="auto"/>
            </w:tcBorders>
            <w:shd w:val="clear" w:color="auto" w:fill="auto"/>
            <w:vAlign w:val="center"/>
            <w:hideMark/>
          </w:tcPr>
          <w:p w:rsidR="004736EE" w:rsidRPr="00CF798D" w:rsidRDefault="004736EE" w:rsidP="004736EE">
            <w:pPr>
              <w:ind w:left="-108" w:right="-119"/>
              <w:jc w:val="center"/>
              <w:rPr>
                <w:rFonts w:ascii="Trebuchet MS" w:hAnsi="Trebuchet MS" w:cs="Arial"/>
                <w:color w:val="000000"/>
                <w:sz w:val="20"/>
                <w:szCs w:val="20"/>
                <w:lang w:eastAsia="en-IN"/>
              </w:rPr>
            </w:pPr>
            <w:r w:rsidRPr="00CF798D">
              <w:rPr>
                <w:rFonts w:ascii="Trebuchet MS" w:hAnsi="Trebuchet MS" w:cs="Arial"/>
                <w:color w:val="000000"/>
                <w:sz w:val="20"/>
                <w:szCs w:val="20"/>
                <w:lang w:eastAsia="en-IN"/>
              </w:rPr>
              <w:t>May' 19</w:t>
            </w:r>
          </w:p>
        </w:tc>
      </w:tr>
      <w:tr w:rsidR="004736EE" w:rsidRPr="004736EE" w:rsidTr="004736EE">
        <w:trPr>
          <w:trHeight w:val="665"/>
        </w:trPr>
        <w:tc>
          <w:tcPr>
            <w:tcW w:w="450" w:type="dxa"/>
            <w:tcBorders>
              <w:top w:val="nil"/>
              <w:left w:val="single" w:sz="8" w:space="0" w:color="auto"/>
              <w:bottom w:val="single" w:sz="4" w:space="0" w:color="auto"/>
              <w:right w:val="single" w:sz="4" w:space="0" w:color="auto"/>
            </w:tcBorders>
            <w:shd w:val="clear" w:color="auto" w:fill="auto"/>
            <w:vAlign w:val="center"/>
            <w:hideMark/>
          </w:tcPr>
          <w:p w:rsidR="004736EE" w:rsidRPr="00CF798D" w:rsidRDefault="004736EE" w:rsidP="004736EE">
            <w:pPr>
              <w:ind w:left="-108" w:right="-119"/>
              <w:jc w:val="center"/>
              <w:rPr>
                <w:rFonts w:ascii="Trebuchet MS" w:hAnsi="Trebuchet MS"/>
                <w:color w:val="000000"/>
                <w:sz w:val="20"/>
                <w:szCs w:val="20"/>
                <w:lang w:eastAsia="en-IN"/>
              </w:rPr>
            </w:pPr>
            <w:r w:rsidRPr="00CF798D">
              <w:rPr>
                <w:rFonts w:ascii="Trebuchet MS" w:hAnsi="Trebuchet MS"/>
                <w:color w:val="000000"/>
                <w:sz w:val="20"/>
                <w:szCs w:val="20"/>
                <w:lang w:eastAsia="en-IN"/>
              </w:rPr>
              <w:t>5</w:t>
            </w:r>
          </w:p>
        </w:tc>
        <w:tc>
          <w:tcPr>
            <w:tcW w:w="2150" w:type="dxa"/>
            <w:tcBorders>
              <w:top w:val="nil"/>
              <w:left w:val="nil"/>
              <w:bottom w:val="single" w:sz="4" w:space="0" w:color="auto"/>
              <w:right w:val="single" w:sz="4" w:space="0" w:color="auto"/>
            </w:tcBorders>
            <w:shd w:val="clear" w:color="auto" w:fill="auto"/>
            <w:vAlign w:val="center"/>
            <w:hideMark/>
          </w:tcPr>
          <w:p w:rsidR="004736EE" w:rsidRPr="00CF798D" w:rsidRDefault="004736EE" w:rsidP="004736EE">
            <w:pPr>
              <w:ind w:left="-108" w:right="-119"/>
              <w:rPr>
                <w:rFonts w:ascii="Trebuchet MS" w:hAnsi="Trebuchet MS" w:cs="Arial"/>
                <w:color w:val="000000"/>
                <w:sz w:val="20"/>
                <w:szCs w:val="20"/>
                <w:lang w:eastAsia="en-IN"/>
              </w:rPr>
            </w:pPr>
            <w:r w:rsidRPr="00CF798D">
              <w:rPr>
                <w:rFonts w:ascii="Trebuchet MS" w:hAnsi="Trebuchet MS" w:cs="Arial"/>
                <w:color w:val="000000"/>
                <w:sz w:val="20"/>
                <w:szCs w:val="20"/>
                <w:lang w:eastAsia="en-IN"/>
              </w:rPr>
              <w:t>Through SECI From MNRE Wind Scheme, Phase-III</w:t>
            </w:r>
          </w:p>
        </w:tc>
        <w:tc>
          <w:tcPr>
            <w:tcW w:w="1090" w:type="dxa"/>
            <w:tcBorders>
              <w:top w:val="nil"/>
              <w:left w:val="nil"/>
              <w:bottom w:val="single" w:sz="4" w:space="0" w:color="auto"/>
              <w:right w:val="single" w:sz="4" w:space="0" w:color="auto"/>
            </w:tcBorders>
            <w:shd w:val="clear" w:color="auto" w:fill="auto"/>
            <w:vAlign w:val="center"/>
            <w:hideMark/>
          </w:tcPr>
          <w:p w:rsidR="004736EE" w:rsidRPr="00CF798D" w:rsidRDefault="004736EE" w:rsidP="004736EE">
            <w:pPr>
              <w:ind w:left="-108" w:right="-119"/>
              <w:jc w:val="center"/>
              <w:rPr>
                <w:rFonts w:ascii="Trebuchet MS" w:hAnsi="Trebuchet MS" w:cs="Arial"/>
                <w:color w:val="000000"/>
                <w:sz w:val="20"/>
                <w:szCs w:val="20"/>
                <w:lang w:eastAsia="en-IN"/>
              </w:rPr>
            </w:pPr>
            <w:r w:rsidRPr="00CF798D">
              <w:rPr>
                <w:rFonts w:ascii="Trebuchet MS" w:hAnsi="Trebuchet MS" w:cs="Arial"/>
                <w:color w:val="000000"/>
                <w:sz w:val="20"/>
                <w:szCs w:val="20"/>
                <w:lang w:eastAsia="en-IN"/>
              </w:rPr>
              <w:t>50</w:t>
            </w:r>
          </w:p>
        </w:tc>
        <w:tc>
          <w:tcPr>
            <w:tcW w:w="2310" w:type="dxa"/>
            <w:tcBorders>
              <w:top w:val="nil"/>
              <w:left w:val="nil"/>
              <w:bottom w:val="single" w:sz="4" w:space="0" w:color="auto"/>
              <w:right w:val="single" w:sz="4" w:space="0" w:color="auto"/>
            </w:tcBorders>
            <w:shd w:val="clear" w:color="auto" w:fill="auto"/>
            <w:vAlign w:val="center"/>
            <w:hideMark/>
          </w:tcPr>
          <w:p w:rsidR="00460E9A" w:rsidRDefault="00460E9A" w:rsidP="004736EE">
            <w:pPr>
              <w:ind w:left="-108" w:right="-119"/>
              <w:jc w:val="center"/>
              <w:rPr>
                <w:rFonts w:ascii="Trebuchet MS" w:hAnsi="Trebuchet MS"/>
                <w:color w:val="000000"/>
                <w:sz w:val="20"/>
                <w:szCs w:val="20"/>
                <w:lang w:eastAsia="en-IN"/>
              </w:rPr>
            </w:pPr>
            <w:r>
              <w:rPr>
                <w:rFonts w:ascii="Trebuchet MS" w:hAnsi="Trebuchet MS"/>
                <w:color w:val="000000"/>
                <w:sz w:val="20"/>
                <w:szCs w:val="20"/>
                <w:lang w:eastAsia="en-IN"/>
              </w:rPr>
              <w:t xml:space="preserve">To be intimated by </w:t>
            </w:r>
          </w:p>
          <w:p w:rsidR="004736EE" w:rsidRPr="00CF798D" w:rsidRDefault="00460E9A" w:rsidP="004736EE">
            <w:pPr>
              <w:ind w:left="-108" w:right="-119"/>
              <w:jc w:val="center"/>
              <w:rPr>
                <w:rFonts w:ascii="Trebuchet MS" w:hAnsi="Trebuchet MS"/>
                <w:color w:val="000000"/>
                <w:sz w:val="20"/>
                <w:szCs w:val="20"/>
                <w:lang w:eastAsia="en-IN"/>
              </w:rPr>
            </w:pPr>
            <w:r>
              <w:rPr>
                <w:rFonts w:ascii="Trebuchet MS" w:hAnsi="Trebuchet MS"/>
                <w:color w:val="000000"/>
                <w:sz w:val="20"/>
                <w:szCs w:val="20"/>
                <w:lang w:eastAsia="en-IN"/>
              </w:rPr>
              <w:t>M/s. SECI</w:t>
            </w:r>
          </w:p>
        </w:tc>
        <w:tc>
          <w:tcPr>
            <w:tcW w:w="1110" w:type="dxa"/>
            <w:tcBorders>
              <w:top w:val="nil"/>
              <w:left w:val="nil"/>
              <w:bottom w:val="single" w:sz="4" w:space="0" w:color="auto"/>
              <w:right w:val="single" w:sz="4" w:space="0" w:color="auto"/>
            </w:tcBorders>
            <w:shd w:val="clear" w:color="auto" w:fill="auto"/>
            <w:vAlign w:val="center"/>
            <w:hideMark/>
          </w:tcPr>
          <w:p w:rsidR="004736EE" w:rsidRPr="00CF798D" w:rsidRDefault="004736EE" w:rsidP="004736EE">
            <w:pPr>
              <w:ind w:left="-108" w:right="-119"/>
              <w:jc w:val="center"/>
              <w:rPr>
                <w:rFonts w:ascii="Trebuchet MS" w:hAnsi="Trebuchet MS" w:cs="Arial"/>
                <w:color w:val="000000"/>
                <w:sz w:val="20"/>
                <w:szCs w:val="20"/>
                <w:lang w:eastAsia="en-IN"/>
              </w:rPr>
            </w:pPr>
            <w:r w:rsidRPr="00CF798D">
              <w:rPr>
                <w:rFonts w:ascii="Trebuchet MS" w:hAnsi="Trebuchet MS" w:cs="Arial"/>
                <w:color w:val="000000"/>
                <w:sz w:val="20"/>
                <w:szCs w:val="20"/>
                <w:lang w:eastAsia="en-IN"/>
              </w:rPr>
              <w:t>Wind</w:t>
            </w:r>
          </w:p>
        </w:tc>
        <w:tc>
          <w:tcPr>
            <w:tcW w:w="1395" w:type="dxa"/>
            <w:tcBorders>
              <w:top w:val="nil"/>
              <w:left w:val="nil"/>
              <w:bottom w:val="single" w:sz="4" w:space="0" w:color="auto"/>
              <w:right w:val="single" w:sz="4" w:space="0" w:color="auto"/>
            </w:tcBorders>
            <w:shd w:val="clear" w:color="auto" w:fill="auto"/>
            <w:vAlign w:val="center"/>
            <w:hideMark/>
          </w:tcPr>
          <w:p w:rsidR="004736EE" w:rsidRPr="00CF798D" w:rsidRDefault="004736EE" w:rsidP="004736EE">
            <w:pPr>
              <w:ind w:left="-108" w:right="-119"/>
              <w:rPr>
                <w:rFonts w:ascii="Trebuchet MS" w:hAnsi="Trebuchet MS"/>
                <w:color w:val="000000"/>
                <w:sz w:val="20"/>
                <w:szCs w:val="20"/>
                <w:lang w:eastAsia="en-IN"/>
              </w:rPr>
            </w:pPr>
            <w:r w:rsidRPr="00CF798D">
              <w:rPr>
                <w:rFonts w:ascii="Trebuchet MS" w:hAnsi="Trebuchet MS"/>
                <w:color w:val="000000"/>
                <w:sz w:val="20"/>
                <w:szCs w:val="20"/>
                <w:lang w:eastAsia="en-IN"/>
              </w:rPr>
              <w:t>23.03.2018</w:t>
            </w:r>
          </w:p>
        </w:tc>
        <w:tc>
          <w:tcPr>
            <w:tcW w:w="1276" w:type="dxa"/>
            <w:tcBorders>
              <w:top w:val="nil"/>
              <w:left w:val="nil"/>
              <w:bottom w:val="single" w:sz="4" w:space="0" w:color="auto"/>
              <w:right w:val="single" w:sz="8" w:space="0" w:color="auto"/>
            </w:tcBorders>
            <w:shd w:val="clear" w:color="auto" w:fill="auto"/>
            <w:vAlign w:val="center"/>
            <w:hideMark/>
          </w:tcPr>
          <w:p w:rsidR="004736EE" w:rsidRPr="00CF798D" w:rsidRDefault="004736EE" w:rsidP="004736EE">
            <w:pPr>
              <w:ind w:left="-108" w:right="-119"/>
              <w:jc w:val="center"/>
              <w:rPr>
                <w:rFonts w:ascii="Trebuchet MS" w:hAnsi="Trebuchet MS" w:cs="Arial"/>
                <w:color w:val="000000"/>
                <w:sz w:val="20"/>
                <w:szCs w:val="20"/>
                <w:lang w:eastAsia="en-IN"/>
              </w:rPr>
            </w:pPr>
            <w:r w:rsidRPr="00CF798D">
              <w:rPr>
                <w:rFonts w:ascii="Trebuchet MS" w:hAnsi="Trebuchet MS" w:cs="Arial"/>
                <w:color w:val="000000"/>
                <w:sz w:val="20"/>
                <w:szCs w:val="20"/>
                <w:lang w:eastAsia="en-IN"/>
              </w:rPr>
              <w:t>December'  19</w:t>
            </w:r>
          </w:p>
        </w:tc>
      </w:tr>
      <w:tr w:rsidR="004736EE" w:rsidRPr="004736EE" w:rsidTr="004736EE">
        <w:trPr>
          <w:trHeight w:val="611"/>
        </w:trPr>
        <w:tc>
          <w:tcPr>
            <w:tcW w:w="450" w:type="dxa"/>
            <w:tcBorders>
              <w:top w:val="nil"/>
              <w:left w:val="single" w:sz="8" w:space="0" w:color="auto"/>
              <w:bottom w:val="single" w:sz="4" w:space="0" w:color="auto"/>
              <w:right w:val="single" w:sz="4" w:space="0" w:color="auto"/>
            </w:tcBorders>
            <w:shd w:val="clear" w:color="auto" w:fill="auto"/>
            <w:vAlign w:val="center"/>
            <w:hideMark/>
          </w:tcPr>
          <w:p w:rsidR="004736EE" w:rsidRPr="00CF798D" w:rsidRDefault="004736EE" w:rsidP="004736EE">
            <w:pPr>
              <w:ind w:left="-108" w:right="-119"/>
              <w:jc w:val="center"/>
              <w:rPr>
                <w:rFonts w:ascii="Trebuchet MS" w:hAnsi="Trebuchet MS"/>
                <w:color w:val="000000"/>
                <w:sz w:val="20"/>
                <w:szCs w:val="20"/>
                <w:lang w:eastAsia="en-IN"/>
              </w:rPr>
            </w:pPr>
            <w:r w:rsidRPr="00CF798D">
              <w:rPr>
                <w:rFonts w:ascii="Trebuchet MS" w:hAnsi="Trebuchet MS"/>
                <w:color w:val="000000"/>
                <w:sz w:val="20"/>
                <w:szCs w:val="20"/>
                <w:lang w:eastAsia="en-IN"/>
              </w:rPr>
              <w:t>6</w:t>
            </w:r>
          </w:p>
        </w:tc>
        <w:tc>
          <w:tcPr>
            <w:tcW w:w="2150" w:type="dxa"/>
            <w:tcBorders>
              <w:top w:val="nil"/>
              <w:left w:val="nil"/>
              <w:bottom w:val="single" w:sz="4" w:space="0" w:color="auto"/>
              <w:right w:val="single" w:sz="4" w:space="0" w:color="auto"/>
            </w:tcBorders>
            <w:shd w:val="clear" w:color="auto" w:fill="auto"/>
            <w:vAlign w:val="center"/>
            <w:hideMark/>
          </w:tcPr>
          <w:p w:rsidR="004736EE" w:rsidRPr="00CF798D" w:rsidRDefault="004736EE" w:rsidP="004736EE">
            <w:pPr>
              <w:ind w:left="-108" w:right="-119"/>
              <w:rPr>
                <w:rFonts w:ascii="Trebuchet MS" w:hAnsi="Trebuchet MS" w:cs="Arial"/>
                <w:color w:val="000000"/>
                <w:sz w:val="20"/>
                <w:szCs w:val="20"/>
                <w:lang w:eastAsia="en-IN"/>
              </w:rPr>
            </w:pPr>
            <w:r w:rsidRPr="00CF798D">
              <w:rPr>
                <w:rFonts w:ascii="Trebuchet MS" w:hAnsi="Trebuchet MS" w:cs="Arial"/>
                <w:color w:val="000000"/>
                <w:sz w:val="20"/>
                <w:szCs w:val="20"/>
                <w:lang w:eastAsia="en-IN"/>
              </w:rPr>
              <w:t>Through SECI From MNRE Wind Scheme, Phase-IV</w:t>
            </w:r>
          </w:p>
        </w:tc>
        <w:tc>
          <w:tcPr>
            <w:tcW w:w="1090" w:type="dxa"/>
            <w:tcBorders>
              <w:top w:val="nil"/>
              <w:left w:val="nil"/>
              <w:bottom w:val="single" w:sz="4" w:space="0" w:color="auto"/>
              <w:right w:val="single" w:sz="4" w:space="0" w:color="auto"/>
            </w:tcBorders>
            <w:shd w:val="clear" w:color="auto" w:fill="auto"/>
            <w:vAlign w:val="center"/>
            <w:hideMark/>
          </w:tcPr>
          <w:p w:rsidR="004736EE" w:rsidRPr="00CF798D" w:rsidRDefault="004736EE" w:rsidP="004736EE">
            <w:pPr>
              <w:ind w:left="-108" w:right="-119"/>
              <w:jc w:val="center"/>
              <w:rPr>
                <w:rFonts w:ascii="Trebuchet MS" w:hAnsi="Trebuchet MS" w:cs="Arial"/>
                <w:color w:val="000000"/>
                <w:sz w:val="20"/>
                <w:szCs w:val="20"/>
                <w:lang w:eastAsia="en-IN"/>
              </w:rPr>
            </w:pPr>
            <w:r w:rsidRPr="00CF798D">
              <w:rPr>
                <w:rFonts w:ascii="Trebuchet MS" w:hAnsi="Trebuchet MS" w:cs="Arial"/>
                <w:color w:val="000000"/>
                <w:sz w:val="20"/>
                <w:szCs w:val="20"/>
                <w:lang w:eastAsia="en-IN"/>
              </w:rPr>
              <w:t>100</w:t>
            </w:r>
          </w:p>
        </w:tc>
        <w:tc>
          <w:tcPr>
            <w:tcW w:w="2310" w:type="dxa"/>
            <w:tcBorders>
              <w:top w:val="nil"/>
              <w:left w:val="nil"/>
              <w:bottom w:val="single" w:sz="4" w:space="0" w:color="auto"/>
              <w:right w:val="single" w:sz="4" w:space="0" w:color="auto"/>
            </w:tcBorders>
            <w:shd w:val="clear" w:color="auto" w:fill="auto"/>
            <w:vAlign w:val="center"/>
            <w:hideMark/>
          </w:tcPr>
          <w:p w:rsidR="00460E9A" w:rsidRDefault="00460E9A" w:rsidP="00460E9A">
            <w:pPr>
              <w:ind w:left="-108" w:right="-119"/>
              <w:jc w:val="center"/>
              <w:rPr>
                <w:rFonts w:ascii="Trebuchet MS" w:hAnsi="Trebuchet MS"/>
                <w:color w:val="000000"/>
                <w:sz w:val="20"/>
                <w:szCs w:val="20"/>
                <w:lang w:eastAsia="en-IN"/>
              </w:rPr>
            </w:pPr>
            <w:r>
              <w:rPr>
                <w:rFonts w:ascii="Trebuchet MS" w:hAnsi="Trebuchet MS"/>
                <w:color w:val="000000"/>
                <w:sz w:val="20"/>
                <w:szCs w:val="20"/>
                <w:lang w:eastAsia="en-IN"/>
              </w:rPr>
              <w:t xml:space="preserve">To be intimated by </w:t>
            </w:r>
          </w:p>
          <w:p w:rsidR="004736EE" w:rsidRPr="00CF798D" w:rsidRDefault="00460E9A" w:rsidP="00460E9A">
            <w:pPr>
              <w:ind w:left="-108" w:right="-119"/>
              <w:jc w:val="center"/>
              <w:rPr>
                <w:rFonts w:ascii="Trebuchet MS" w:hAnsi="Trebuchet MS"/>
                <w:color w:val="000000"/>
                <w:sz w:val="20"/>
                <w:szCs w:val="20"/>
                <w:lang w:eastAsia="en-IN"/>
              </w:rPr>
            </w:pPr>
            <w:r>
              <w:rPr>
                <w:rFonts w:ascii="Trebuchet MS" w:hAnsi="Trebuchet MS"/>
                <w:color w:val="000000"/>
                <w:sz w:val="20"/>
                <w:szCs w:val="20"/>
                <w:lang w:eastAsia="en-IN"/>
              </w:rPr>
              <w:t>M/s. SECI</w:t>
            </w:r>
          </w:p>
        </w:tc>
        <w:tc>
          <w:tcPr>
            <w:tcW w:w="1110" w:type="dxa"/>
            <w:tcBorders>
              <w:top w:val="nil"/>
              <w:left w:val="nil"/>
              <w:bottom w:val="single" w:sz="4" w:space="0" w:color="auto"/>
              <w:right w:val="single" w:sz="4" w:space="0" w:color="auto"/>
            </w:tcBorders>
            <w:shd w:val="clear" w:color="auto" w:fill="auto"/>
            <w:vAlign w:val="center"/>
            <w:hideMark/>
          </w:tcPr>
          <w:p w:rsidR="004736EE" w:rsidRPr="00CF798D" w:rsidRDefault="004736EE" w:rsidP="004736EE">
            <w:pPr>
              <w:ind w:left="-108" w:right="-119"/>
              <w:jc w:val="center"/>
              <w:rPr>
                <w:rFonts w:ascii="Trebuchet MS" w:hAnsi="Trebuchet MS" w:cs="Arial"/>
                <w:color w:val="000000"/>
                <w:sz w:val="20"/>
                <w:szCs w:val="20"/>
                <w:lang w:eastAsia="en-IN"/>
              </w:rPr>
            </w:pPr>
            <w:r w:rsidRPr="00CF798D">
              <w:rPr>
                <w:rFonts w:ascii="Trebuchet MS" w:hAnsi="Trebuchet MS" w:cs="Arial"/>
                <w:color w:val="000000"/>
                <w:sz w:val="20"/>
                <w:szCs w:val="20"/>
                <w:lang w:eastAsia="en-IN"/>
              </w:rPr>
              <w:t>Wind</w:t>
            </w:r>
          </w:p>
        </w:tc>
        <w:tc>
          <w:tcPr>
            <w:tcW w:w="1395" w:type="dxa"/>
            <w:tcBorders>
              <w:top w:val="nil"/>
              <w:left w:val="nil"/>
              <w:bottom w:val="single" w:sz="4" w:space="0" w:color="auto"/>
              <w:right w:val="single" w:sz="4" w:space="0" w:color="auto"/>
            </w:tcBorders>
            <w:shd w:val="clear" w:color="auto" w:fill="auto"/>
            <w:vAlign w:val="center"/>
            <w:hideMark/>
          </w:tcPr>
          <w:p w:rsidR="004736EE" w:rsidRPr="00CF798D" w:rsidRDefault="004736EE" w:rsidP="004736EE">
            <w:pPr>
              <w:ind w:left="-108" w:right="-119"/>
              <w:rPr>
                <w:rFonts w:ascii="Trebuchet MS" w:hAnsi="Trebuchet MS"/>
                <w:color w:val="000000"/>
                <w:sz w:val="20"/>
                <w:szCs w:val="20"/>
                <w:lang w:eastAsia="en-IN"/>
              </w:rPr>
            </w:pPr>
            <w:r w:rsidRPr="00CF798D">
              <w:rPr>
                <w:rFonts w:ascii="Trebuchet MS" w:hAnsi="Trebuchet MS"/>
                <w:color w:val="000000"/>
                <w:sz w:val="20"/>
                <w:szCs w:val="20"/>
                <w:lang w:eastAsia="en-IN"/>
              </w:rPr>
              <w:t>15.06.2018</w:t>
            </w:r>
          </w:p>
        </w:tc>
        <w:tc>
          <w:tcPr>
            <w:tcW w:w="1276" w:type="dxa"/>
            <w:tcBorders>
              <w:top w:val="nil"/>
              <w:left w:val="nil"/>
              <w:bottom w:val="single" w:sz="4" w:space="0" w:color="auto"/>
              <w:right w:val="single" w:sz="8" w:space="0" w:color="auto"/>
            </w:tcBorders>
            <w:shd w:val="clear" w:color="auto" w:fill="auto"/>
            <w:vAlign w:val="center"/>
            <w:hideMark/>
          </w:tcPr>
          <w:p w:rsidR="004736EE" w:rsidRPr="00CF798D" w:rsidRDefault="004736EE" w:rsidP="004736EE">
            <w:pPr>
              <w:ind w:left="-108" w:right="-119"/>
              <w:jc w:val="center"/>
              <w:rPr>
                <w:rFonts w:ascii="Trebuchet MS" w:hAnsi="Trebuchet MS" w:cs="Arial"/>
                <w:color w:val="000000"/>
                <w:sz w:val="20"/>
                <w:szCs w:val="20"/>
                <w:lang w:eastAsia="en-IN"/>
              </w:rPr>
            </w:pPr>
            <w:r w:rsidRPr="00CF798D">
              <w:rPr>
                <w:rFonts w:ascii="Trebuchet MS" w:hAnsi="Trebuchet MS" w:cs="Arial"/>
                <w:color w:val="000000"/>
                <w:sz w:val="20"/>
                <w:szCs w:val="20"/>
                <w:lang w:eastAsia="en-IN"/>
              </w:rPr>
              <w:t>FY 2019-20</w:t>
            </w:r>
          </w:p>
        </w:tc>
      </w:tr>
      <w:tr w:rsidR="004736EE" w:rsidRPr="004736EE" w:rsidTr="004736EE">
        <w:trPr>
          <w:trHeight w:val="458"/>
        </w:trPr>
        <w:tc>
          <w:tcPr>
            <w:tcW w:w="450" w:type="dxa"/>
            <w:tcBorders>
              <w:top w:val="nil"/>
              <w:left w:val="single" w:sz="8" w:space="0" w:color="auto"/>
              <w:bottom w:val="single" w:sz="4" w:space="0" w:color="auto"/>
              <w:right w:val="single" w:sz="4" w:space="0" w:color="auto"/>
            </w:tcBorders>
            <w:shd w:val="clear" w:color="auto" w:fill="auto"/>
            <w:vAlign w:val="center"/>
            <w:hideMark/>
          </w:tcPr>
          <w:p w:rsidR="004736EE" w:rsidRPr="00CF798D" w:rsidRDefault="004736EE" w:rsidP="004736EE">
            <w:pPr>
              <w:ind w:left="-108" w:right="-119"/>
              <w:jc w:val="center"/>
              <w:rPr>
                <w:rFonts w:ascii="Trebuchet MS" w:hAnsi="Trebuchet MS"/>
                <w:color w:val="000000"/>
                <w:sz w:val="20"/>
                <w:szCs w:val="20"/>
                <w:lang w:eastAsia="en-IN"/>
              </w:rPr>
            </w:pPr>
            <w:r w:rsidRPr="00CF798D">
              <w:rPr>
                <w:rFonts w:ascii="Trebuchet MS" w:hAnsi="Trebuchet MS"/>
                <w:color w:val="000000"/>
                <w:sz w:val="20"/>
                <w:szCs w:val="20"/>
                <w:lang w:eastAsia="en-IN"/>
              </w:rPr>
              <w:t>7</w:t>
            </w:r>
          </w:p>
        </w:tc>
        <w:tc>
          <w:tcPr>
            <w:tcW w:w="2150" w:type="dxa"/>
            <w:tcBorders>
              <w:top w:val="nil"/>
              <w:left w:val="nil"/>
              <w:bottom w:val="single" w:sz="4" w:space="0" w:color="auto"/>
              <w:right w:val="single" w:sz="4" w:space="0" w:color="auto"/>
            </w:tcBorders>
            <w:shd w:val="clear" w:color="auto" w:fill="auto"/>
            <w:vAlign w:val="center"/>
            <w:hideMark/>
          </w:tcPr>
          <w:p w:rsidR="004736EE" w:rsidRPr="00CF798D" w:rsidRDefault="004736EE" w:rsidP="004736EE">
            <w:pPr>
              <w:ind w:left="-108" w:right="-119"/>
              <w:rPr>
                <w:rFonts w:ascii="Trebuchet MS" w:hAnsi="Trebuchet MS" w:cs="Arial"/>
                <w:color w:val="000000"/>
                <w:sz w:val="20"/>
                <w:szCs w:val="20"/>
                <w:lang w:eastAsia="en-IN"/>
              </w:rPr>
            </w:pPr>
            <w:r w:rsidRPr="00CF798D">
              <w:rPr>
                <w:rFonts w:ascii="Trebuchet MS" w:hAnsi="Trebuchet MS" w:cs="Arial"/>
                <w:color w:val="000000"/>
                <w:sz w:val="20"/>
                <w:szCs w:val="20"/>
                <w:lang w:eastAsia="en-IN"/>
              </w:rPr>
              <w:t>GEDCOL Solar Park Project, Phase -1</w:t>
            </w:r>
          </w:p>
        </w:tc>
        <w:tc>
          <w:tcPr>
            <w:tcW w:w="1090" w:type="dxa"/>
            <w:tcBorders>
              <w:top w:val="nil"/>
              <w:left w:val="nil"/>
              <w:bottom w:val="single" w:sz="4" w:space="0" w:color="auto"/>
              <w:right w:val="single" w:sz="4" w:space="0" w:color="auto"/>
            </w:tcBorders>
            <w:shd w:val="clear" w:color="auto" w:fill="auto"/>
            <w:vAlign w:val="center"/>
            <w:hideMark/>
          </w:tcPr>
          <w:p w:rsidR="004736EE" w:rsidRPr="00CF798D" w:rsidRDefault="004736EE" w:rsidP="004736EE">
            <w:pPr>
              <w:ind w:left="-108" w:right="-119"/>
              <w:jc w:val="center"/>
              <w:rPr>
                <w:rFonts w:ascii="Trebuchet MS" w:hAnsi="Trebuchet MS" w:cs="Arial"/>
                <w:color w:val="000000"/>
                <w:sz w:val="20"/>
                <w:szCs w:val="20"/>
                <w:lang w:eastAsia="en-IN"/>
              </w:rPr>
            </w:pPr>
            <w:r w:rsidRPr="00CF798D">
              <w:rPr>
                <w:rFonts w:ascii="Trebuchet MS" w:hAnsi="Trebuchet MS" w:cs="Arial"/>
                <w:color w:val="000000"/>
                <w:sz w:val="20"/>
                <w:szCs w:val="20"/>
                <w:lang w:eastAsia="en-IN"/>
              </w:rPr>
              <w:t>275</w:t>
            </w:r>
          </w:p>
        </w:tc>
        <w:tc>
          <w:tcPr>
            <w:tcW w:w="2310" w:type="dxa"/>
            <w:tcBorders>
              <w:top w:val="nil"/>
              <w:left w:val="nil"/>
              <w:bottom w:val="single" w:sz="4" w:space="0" w:color="auto"/>
              <w:right w:val="single" w:sz="4" w:space="0" w:color="auto"/>
            </w:tcBorders>
            <w:shd w:val="clear" w:color="auto" w:fill="auto"/>
            <w:vAlign w:val="center"/>
            <w:hideMark/>
          </w:tcPr>
          <w:p w:rsidR="004736EE" w:rsidRPr="00CF798D" w:rsidRDefault="004736EE" w:rsidP="004736EE">
            <w:pPr>
              <w:ind w:left="-108" w:right="-119"/>
              <w:jc w:val="center"/>
              <w:rPr>
                <w:rFonts w:ascii="Trebuchet MS" w:hAnsi="Trebuchet MS" w:cs="Arial"/>
                <w:color w:val="000000"/>
                <w:sz w:val="20"/>
                <w:szCs w:val="20"/>
                <w:lang w:eastAsia="en-IN"/>
              </w:rPr>
            </w:pPr>
            <w:r w:rsidRPr="00CF798D">
              <w:rPr>
                <w:rFonts w:ascii="Trebuchet MS" w:hAnsi="Trebuchet MS" w:cs="Arial"/>
                <w:color w:val="000000"/>
                <w:sz w:val="20"/>
                <w:szCs w:val="20"/>
                <w:lang w:eastAsia="en-IN"/>
              </w:rPr>
              <w:t>Sambalpur, Boudh</w:t>
            </w:r>
          </w:p>
        </w:tc>
        <w:tc>
          <w:tcPr>
            <w:tcW w:w="1110" w:type="dxa"/>
            <w:tcBorders>
              <w:top w:val="nil"/>
              <w:left w:val="nil"/>
              <w:bottom w:val="single" w:sz="4" w:space="0" w:color="auto"/>
              <w:right w:val="single" w:sz="4" w:space="0" w:color="auto"/>
            </w:tcBorders>
            <w:shd w:val="clear" w:color="auto" w:fill="auto"/>
            <w:vAlign w:val="center"/>
            <w:hideMark/>
          </w:tcPr>
          <w:p w:rsidR="004736EE" w:rsidRPr="00CF798D" w:rsidRDefault="004736EE" w:rsidP="004736EE">
            <w:pPr>
              <w:ind w:left="-108" w:right="-119"/>
              <w:jc w:val="center"/>
              <w:rPr>
                <w:rFonts w:ascii="Trebuchet MS" w:hAnsi="Trebuchet MS" w:cs="Arial"/>
                <w:color w:val="000000"/>
                <w:sz w:val="20"/>
                <w:szCs w:val="20"/>
                <w:lang w:eastAsia="en-IN"/>
              </w:rPr>
            </w:pPr>
            <w:r w:rsidRPr="00CF798D">
              <w:rPr>
                <w:rFonts w:ascii="Trebuchet MS" w:hAnsi="Trebuchet MS" w:cs="Arial"/>
                <w:color w:val="000000"/>
                <w:sz w:val="20"/>
                <w:szCs w:val="20"/>
                <w:lang w:eastAsia="en-IN"/>
              </w:rPr>
              <w:t>Solar</w:t>
            </w:r>
          </w:p>
        </w:tc>
        <w:tc>
          <w:tcPr>
            <w:tcW w:w="1395" w:type="dxa"/>
            <w:tcBorders>
              <w:top w:val="nil"/>
              <w:left w:val="nil"/>
              <w:bottom w:val="single" w:sz="4" w:space="0" w:color="auto"/>
              <w:right w:val="single" w:sz="4" w:space="0" w:color="auto"/>
            </w:tcBorders>
            <w:shd w:val="clear" w:color="auto" w:fill="auto"/>
            <w:vAlign w:val="center"/>
            <w:hideMark/>
          </w:tcPr>
          <w:p w:rsidR="004736EE" w:rsidRPr="00CF798D" w:rsidRDefault="004736EE" w:rsidP="004736EE">
            <w:pPr>
              <w:ind w:left="-108" w:right="-119"/>
              <w:rPr>
                <w:rFonts w:ascii="Trebuchet MS" w:hAnsi="Trebuchet MS"/>
                <w:color w:val="000000"/>
                <w:sz w:val="20"/>
                <w:szCs w:val="20"/>
                <w:lang w:eastAsia="en-IN"/>
              </w:rPr>
            </w:pPr>
            <w:r w:rsidRPr="00CF798D">
              <w:rPr>
                <w:rFonts w:ascii="Trebuchet MS" w:hAnsi="Trebuchet MS"/>
                <w:color w:val="000000"/>
                <w:sz w:val="20"/>
                <w:szCs w:val="20"/>
                <w:lang w:eastAsia="en-IN"/>
              </w:rPr>
              <w:t>FY 2018-19</w:t>
            </w:r>
          </w:p>
        </w:tc>
        <w:tc>
          <w:tcPr>
            <w:tcW w:w="1276" w:type="dxa"/>
            <w:tcBorders>
              <w:top w:val="nil"/>
              <w:left w:val="nil"/>
              <w:bottom w:val="single" w:sz="4" w:space="0" w:color="auto"/>
              <w:right w:val="single" w:sz="8" w:space="0" w:color="auto"/>
            </w:tcBorders>
            <w:shd w:val="clear" w:color="auto" w:fill="auto"/>
            <w:vAlign w:val="center"/>
            <w:hideMark/>
          </w:tcPr>
          <w:p w:rsidR="004736EE" w:rsidRPr="00CF798D" w:rsidRDefault="004736EE" w:rsidP="004736EE">
            <w:pPr>
              <w:ind w:left="-108" w:right="-119"/>
              <w:jc w:val="center"/>
              <w:rPr>
                <w:rFonts w:ascii="Trebuchet MS" w:hAnsi="Trebuchet MS" w:cs="Arial"/>
                <w:color w:val="000000"/>
                <w:sz w:val="20"/>
                <w:szCs w:val="20"/>
                <w:lang w:eastAsia="en-IN"/>
              </w:rPr>
            </w:pPr>
            <w:r w:rsidRPr="00CF798D">
              <w:rPr>
                <w:rFonts w:ascii="Trebuchet MS" w:hAnsi="Trebuchet MS" w:cs="Arial"/>
                <w:color w:val="000000"/>
                <w:sz w:val="20"/>
                <w:szCs w:val="20"/>
                <w:lang w:eastAsia="en-IN"/>
              </w:rPr>
              <w:t>FY 2019-20</w:t>
            </w:r>
          </w:p>
        </w:tc>
      </w:tr>
      <w:tr w:rsidR="004736EE" w:rsidRPr="004736EE" w:rsidTr="004736EE">
        <w:trPr>
          <w:trHeight w:val="566"/>
        </w:trPr>
        <w:tc>
          <w:tcPr>
            <w:tcW w:w="450" w:type="dxa"/>
            <w:tcBorders>
              <w:top w:val="nil"/>
              <w:left w:val="single" w:sz="8" w:space="0" w:color="auto"/>
              <w:bottom w:val="single" w:sz="4" w:space="0" w:color="auto"/>
              <w:right w:val="single" w:sz="4" w:space="0" w:color="auto"/>
            </w:tcBorders>
            <w:shd w:val="clear" w:color="auto" w:fill="auto"/>
            <w:vAlign w:val="center"/>
            <w:hideMark/>
          </w:tcPr>
          <w:p w:rsidR="004736EE" w:rsidRPr="00CF798D" w:rsidRDefault="004736EE" w:rsidP="004736EE">
            <w:pPr>
              <w:ind w:left="-108" w:right="-119"/>
              <w:jc w:val="center"/>
              <w:rPr>
                <w:rFonts w:ascii="Trebuchet MS" w:hAnsi="Trebuchet MS"/>
                <w:color w:val="000000"/>
                <w:sz w:val="20"/>
                <w:szCs w:val="20"/>
                <w:lang w:eastAsia="en-IN"/>
              </w:rPr>
            </w:pPr>
            <w:r w:rsidRPr="00CF798D">
              <w:rPr>
                <w:rFonts w:ascii="Trebuchet MS" w:hAnsi="Trebuchet MS"/>
                <w:color w:val="000000"/>
                <w:sz w:val="20"/>
                <w:szCs w:val="20"/>
                <w:lang w:eastAsia="en-IN"/>
              </w:rPr>
              <w:t>8</w:t>
            </w:r>
          </w:p>
        </w:tc>
        <w:tc>
          <w:tcPr>
            <w:tcW w:w="2150" w:type="dxa"/>
            <w:tcBorders>
              <w:top w:val="nil"/>
              <w:left w:val="nil"/>
              <w:bottom w:val="single" w:sz="4" w:space="0" w:color="auto"/>
              <w:right w:val="single" w:sz="4" w:space="0" w:color="auto"/>
            </w:tcBorders>
            <w:shd w:val="clear" w:color="auto" w:fill="auto"/>
            <w:vAlign w:val="center"/>
            <w:hideMark/>
          </w:tcPr>
          <w:p w:rsidR="004736EE" w:rsidRPr="00CF798D" w:rsidRDefault="004736EE" w:rsidP="004736EE">
            <w:pPr>
              <w:ind w:left="-108" w:right="-119"/>
              <w:rPr>
                <w:rFonts w:ascii="Trebuchet MS" w:hAnsi="Trebuchet MS" w:cs="Arial"/>
                <w:color w:val="000000"/>
                <w:sz w:val="20"/>
                <w:szCs w:val="20"/>
                <w:lang w:eastAsia="en-IN"/>
              </w:rPr>
            </w:pPr>
            <w:r w:rsidRPr="00CF798D">
              <w:rPr>
                <w:rFonts w:ascii="Trebuchet MS" w:hAnsi="Trebuchet MS" w:cs="Arial"/>
                <w:color w:val="000000"/>
                <w:sz w:val="20"/>
                <w:szCs w:val="20"/>
                <w:lang w:eastAsia="en-IN"/>
              </w:rPr>
              <w:t>GEDCOL Roof top Project on Gross Metering basis</w:t>
            </w:r>
          </w:p>
        </w:tc>
        <w:tc>
          <w:tcPr>
            <w:tcW w:w="1090" w:type="dxa"/>
            <w:tcBorders>
              <w:top w:val="nil"/>
              <w:left w:val="nil"/>
              <w:bottom w:val="single" w:sz="4" w:space="0" w:color="auto"/>
              <w:right w:val="single" w:sz="4" w:space="0" w:color="auto"/>
            </w:tcBorders>
            <w:shd w:val="clear" w:color="auto" w:fill="auto"/>
            <w:vAlign w:val="center"/>
            <w:hideMark/>
          </w:tcPr>
          <w:p w:rsidR="004736EE" w:rsidRPr="00CF798D" w:rsidRDefault="004736EE" w:rsidP="004736EE">
            <w:pPr>
              <w:ind w:left="-108" w:right="-119"/>
              <w:jc w:val="center"/>
              <w:rPr>
                <w:rFonts w:ascii="Trebuchet MS" w:hAnsi="Trebuchet MS" w:cs="Arial"/>
                <w:color w:val="000000"/>
                <w:sz w:val="20"/>
                <w:szCs w:val="20"/>
                <w:lang w:eastAsia="en-IN"/>
              </w:rPr>
            </w:pPr>
            <w:r w:rsidRPr="00CF798D">
              <w:rPr>
                <w:rFonts w:ascii="Trebuchet MS" w:hAnsi="Trebuchet MS" w:cs="Arial"/>
                <w:color w:val="000000"/>
                <w:sz w:val="20"/>
                <w:szCs w:val="20"/>
                <w:lang w:eastAsia="en-IN"/>
              </w:rPr>
              <w:t>16.5</w:t>
            </w:r>
          </w:p>
        </w:tc>
        <w:tc>
          <w:tcPr>
            <w:tcW w:w="2310" w:type="dxa"/>
            <w:tcBorders>
              <w:top w:val="nil"/>
              <w:left w:val="nil"/>
              <w:bottom w:val="single" w:sz="4" w:space="0" w:color="auto"/>
              <w:right w:val="single" w:sz="4" w:space="0" w:color="auto"/>
            </w:tcBorders>
            <w:shd w:val="clear" w:color="auto" w:fill="auto"/>
            <w:vAlign w:val="center"/>
            <w:hideMark/>
          </w:tcPr>
          <w:p w:rsidR="004736EE" w:rsidRPr="00CF798D" w:rsidRDefault="004736EE" w:rsidP="004736EE">
            <w:pPr>
              <w:ind w:left="-108" w:right="-119"/>
              <w:jc w:val="center"/>
              <w:rPr>
                <w:rFonts w:ascii="Trebuchet MS" w:hAnsi="Trebuchet MS" w:cs="Arial"/>
                <w:color w:val="000000"/>
                <w:sz w:val="20"/>
                <w:szCs w:val="20"/>
                <w:lang w:eastAsia="en-IN"/>
              </w:rPr>
            </w:pPr>
            <w:r w:rsidRPr="00CF798D">
              <w:rPr>
                <w:rFonts w:ascii="Trebuchet MS" w:hAnsi="Trebuchet MS" w:cs="Arial"/>
                <w:color w:val="000000"/>
                <w:sz w:val="20"/>
                <w:szCs w:val="20"/>
                <w:lang w:eastAsia="en-IN"/>
              </w:rPr>
              <w:t>15 Cities of Odisha</w:t>
            </w:r>
          </w:p>
        </w:tc>
        <w:tc>
          <w:tcPr>
            <w:tcW w:w="1110" w:type="dxa"/>
            <w:tcBorders>
              <w:top w:val="nil"/>
              <w:left w:val="nil"/>
              <w:bottom w:val="single" w:sz="4" w:space="0" w:color="auto"/>
              <w:right w:val="single" w:sz="4" w:space="0" w:color="auto"/>
            </w:tcBorders>
            <w:shd w:val="clear" w:color="auto" w:fill="auto"/>
            <w:vAlign w:val="center"/>
            <w:hideMark/>
          </w:tcPr>
          <w:p w:rsidR="004736EE" w:rsidRPr="00CF798D" w:rsidRDefault="004736EE" w:rsidP="004736EE">
            <w:pPr>
              <w:ind w:left="-108" w:right="-119"/>
              <w:jc w:val="center"/>
              <w:rPr>
                <w:rFonts w:ascii="Trebuchet MS" w:hAnsi="Trebuchet MS" w:cs="Arial"/>
                <w:color w:val="000000"/>
                <w:sz w:val="20"/>
                <w:szCs w:val="20"/>
                <w:lang w:eastAsia="en-IN"/>
              </w:rPr>
            </w:pPr>
            <w:r w:rsidRPr="00CF798D">
              <w:rPr>
                <w:rFonts w:ascii="Trebuchet MS" w:hAnsi="Trebuchet MS" w:cs="Arial"/>
                <w:color w:val="000000"/>
                <w:sz w:val="20"/>
                <w:szCs w:val="20"/>
                <w:lang w:eastAsia="en-IN"/>
              </w:rPr>
              <w:t>Solar</w:t>
            </w:r>
          </w:p>
        </w:tc>
        <w:tc>
          <w:tcPr>
            <w:tcW w:w="1395" w:type="dxa"/>
            <w:tcBorders>
              <w:top w:val="nil"/>
              <w:left w:val="nil"/>
              <w:bottom w:val="single" w:sz="4" w:space="0" w:color="auto"/>
              <w:right w:val="single" w:sz="4" w:space="0" w:color="auto"/>
            </w:tcBorders>
            <w:shd w:val="clear" w:color="auto" w:fill="auto"/>
            <w:vAlign w:val="center"/>
            <w:hideMark/>
          </w:tcPr>
          <w:p w:rsidR="004736EE" w:rsidRPr="00CF798D" w:rsidRDefault="004736EE" w:rsidP="004736EE">
            <w:pPr>
              <w:ind w:left="-108" w:right="-119"/>
              <w:rPr>
                <w:rFonts w:ascii="Trebuchet MS" w:hAnsi="Trebuchet MS"/>
                <w:color w:val="000000"/>
                <w:sz w:val="20"/>
                <w:szCs w:val="20"/>
                <w:lang w:eastAsia="en-IN"/>
              </w:rPr>
            </w:pPr>
            <w:r w:rsidRPr="00CF798D">
              <w:rPr>
                <w:rFonts w:ascii="Trebuchet MS" w:hAnsi="Trebuchet MS"/>
                <w:color w:val="000000"/>
                <w:sz w:val="20"/>
                <w:szCs w:val="20"/>
                <w:lang w:eastAsia="en-IN"/>
              </w:rPr>
              <w:t>FY 2018-19</w:t>
            </w:r>
          </w:p>
        </w:tc>
        <w:tc>
          <w:tcPr>
            <w:tcW w:w="1276" w:type="dxa"/>
            <w:tcBorders>
              <w:top w:val="nil"/>
              <w:left w:val="nil"/>
              <w:bottom w:val="single" w:sz="4" w:space="0" w:color="auto"/>
              <w:right w:val="single" w:sz="8" w:space="0" w:color="auto"/>
            </w:tcBorders>
            <w:shd w:val="clear" w:color="auto" w:fill="auto"/>
            <w:vAlign w:val="center"/>
            <w:hideMark/>
          </w:tcPr>
          <w:p w:rsidR="004736EE" w:rsidRPr="00CF798D" w:rsidRDefault="004736EE" w:rsidP="004736EE">
            <w:pPr>
              <w:ind w:left="-108" w:right="-119"/>
              <w:jc w:val="center"/>
              <w:rPr>
                <w:rFonts w:ascii="Trebuchet MS" w:hAnsi="Trebuchet MS" w:cs="Arial"/>
                <w:color w:val="000000"/>
                <w:sz w:val="20"/>
                <w:szCs w:val="20"/>
                <w:lang w:eastAsia="en-IN"/>
              </w:rPr>
            </w:pPr>
            <w:r w:rsidRPr="00CF798D">
              <w:rPr>
                <w:rFonts w:ascii="Trebuchet MS" w:hAnsi="Trebuchet MS" w:cs="Arial"/>
                <w:color w:val="000000"/>
                <w:sz w:val="20"/>
                <w:szCs w:val="20"/>
                <w:lang w:eastAsia="en-IN"/>
              </w:rPr>
              <w:t>FY 2019-20</w:t>
            </w:r>
          </w:p>
        </w:tc>
      </w:tr>
      <w:tr w:rsidR="004736EE" w:rsidRPr="004736EE" w:rsidTr="004736EE">
        <w:trPr>
          <w:trHeight w:val="1133"/>
        </w:trPr>
        <w:tc>
          <w:tcPr>
            <w:tcW w:w="450" w:type="dxa"/>
            <w:tcBorders>
              <w:top w:val="nil"/>
              <w:left w:val="single" w:sz="8" w:space="0" w:color="auto"/>
              <w:bottom w:val="single" w:sz="8" w:space="0" w:color="auto"/>
              <w:right w:val="single" w:sz="4" w:space="0" w:color="auto"/>
            </w:tcBorders>
            <w:shd w:val="clear" w:color="auto" w:fill="auto"/>
            <w:vAlign w:val="center"/>
            <w:hideMark/>
          </w:tcPr>
          <w:p w:rsidR="004736EE" w:rsidRPr="00CF798D" w:rsidRDefault="004736EE" w:rsidP="004736EE">
            <w:pPr>
              <w:ind w:left="-108" w:right="-119"/>
              <w:jc w:val="center"/>
              <w:rPr>
                <w:rFonts w:ascii="Trebuchet MS" w:hAnsi="Trebuchet MS"/>
                <w:color w:val="000000"/>
                <w:sz w:val="20"/>
                <w:szCs w:val="20"/>
                <w:lang w:eastAsia="en-IN"/>
              </w:rPr>
            </w:pPr>
            <w:r w:rsidRPr="00CF798D">
              <w:rPr>
                <w:rFonts w:ascii="Trebuchet MS" w:hAnsi="Trebuchet MS"/>
                <w:color w:val="000000"/>
                <w:sz w:val="20"/>
                <w:szCs w:val="20"/>
                <w:lang w:eastAsia="en-IN"/>
              </w:rPr>
              <w:t>9</w:t>
            </w:r>
          </w:p>
        </w:tc>
        <w:tc>
          <w:tcPr>
            <w:tcW w:w="2150" w:type="dxa"/>
            <w:tcBorders>
              <w:top w:val="nil"/>
              <w:left w:val="nil"/>
              <w:bottom w:val="single" w:sz="8" w:space="0" w:color="auto"/>
              <w:right w:val="single" w:sz="4" w:space="0" w:color="auto"/>
            </w:tcBorders>
            <w:shd w:val="clear" w:color="auto" w:fill="auto"/>
            <w:vAlign w:val="center"/>
            <w:hideMark/>
          </w:tcPr>
          <w:p w:rsidR="004736EE" w:rsidRPr="00CF798D" w:rsidRDefault="004736EE" w:rsidP="004736EE">
            <w:pPr>
              <w:ind w:left="-108" w:right="-119"/>
              <w:rPr>
                <w:rFonts w:ascii="Trebuchet MS" w:hAnsi="Trebuchet MS" w:cs="Arial"/>
                <w:color w:val="000000"/>
                <w:sz w:val="20"/>
                <w:szCs w:val="20"/>
                <w:lang w:eastAsia="en-IN"/>
              </w:rPr>
            </w:pPr>
            <w:r w:rsidRPr="00CF798D">
              <w:rPr>
                <w:rFonts w:ascii="Trebuchet MS" w:hAnsi="Trebuchet MS" w:cs="Arial"/>
                <w:color w:val="000000"/>
                <w:sz w:val="20"/>
                <w:szCs w:val="20"/>
                <w:lang w:eastAsia="en-IN"/>
              </w:rPr>
              <w:t xml:space="preserve">GEDCOL Solar Projects on un-utilised land of OPTCL Sub-Stations </w:t>
            </w:r>
          </w:p>
        </w:tc>
        <w:tc>
          <w:tcPr>
            <w:tcW w:w="1090" w:type="dxa"/>
            <w:tcBorders>
              <w:top w:val="nil"/>
              <w:left w:val="nil"/>
              <w:bottom w:val="single" w:sz="8" w:space="0" w:color="auto"/>
              <w:right w:val="single" w:sz="4" w:space="0" w:color="auto"/>
            </w:tcBorders>
            <w:shd w:val="clear" w:color="auto" w:fill="auto"/>
            <w:vAlign w:val="center"/>
            <w:hideMark/>
          </w:tcPr>
          <w:p w:rsidR="004736EE" w:rsidRPr="00CF798D" w:rsidRDefault="004736EE" w:rsidP="004736EE">
            <w:pPr>
              <w:ind w:left="-108" w:right="-119"/>
              <w:jc w:val="center"/>
              <w:rPr>
                <w:rFonts w:ascii="Trebuchet MS" w:hAnsi="Trebuchet MS" w:cs="Arial"/>
                <w:color w:val="000000"/>
                <w:sz w:val="20"/>
                <w:szCs w:val="20"/>
                <w:lang w:eastAsia="en-IN"/>
              </w:rPr>
            </w:pPr>
            <w:r w:rsidRPr="00CF798D">
              <w:rPr>
                <w:rFonts w:ascii="Trebuchet MS" w:hAnsi="Trebuchet MS" w:cs="Arial"/>
                <w:color w:val="000000"/>
                <w:sz w:val="20"/>
                <w:szCs w:val="20"/>
                <w:lang w:eastAsia="en-IN"/>
              </w:rPr>
              <w:t>8</w:t>
            </w:r>
          </w:p>
        </w:tc>
        <w:tc>
          <w:tcPr>
            <w:tcW w:w="2310" w:type="dxa"/>
            <w:tcBorders>
              <w:top w:val="nil"/>
              <w:left w:val="nil"/>
              <w:bottom w:val="single" w:sz="8" w:space="0" w:color="auto"/>
              <w:right w:val="single" w:sz="4" w:space="0" w:color="auto"/>
            </w:tcBorders>
            <w:shd w:val="clear" w:color="auto" w:fill="auto"/>
            <w:vAlign w:val="center"/>
            <w:hideMark/>
          </w:tcPr>
          <w:p w:rsidR="004736EE" w:rsidRPr="00CF798D" w:rsidRDefault="004736EE" w:rsidP="004736EE">
            <w:pPr>
              <w:ind w:left="-108" w:right="-119"/>
              <w:jc w:val="center"/>
              <w:rPr>
                <w:rFonts w:ascii="Trebuchet MS" w:hAnsi="Trebuchet MS" w:cs="Arial"/>
                <w:color w:val="000000"/>
                <w:sz w:val="20"/>
                <w:szCs w:val="20"/>
                <w:lang w:eastAsia="en-IN"/>
              </w:rPr>
            </w:pPr>
            <w:r w:rsidRPr="00CF798D">
              <w:rPr>
                <w:rFonts w:ascii="Trebuchet MS" w:hAnsi="Trebuchet MS" w:cs="Arial"/>
                <w:color w:val="000000"/>
                <w:sz w:val="20"/>
                <w:szCs w:val="20"/>
                <w:lang w:eastAsia="en-IN"/>
              </w:rPr>
              <w:t>Baripada, New Bolangir, Jayanager Sub-stations</w:t>
            </w:r>
          </w:p>
        </w:tc>
        <w:tc>
          <w:tcPr>
            <w:tcW w:w="1110" w:type="dxa"/>
            <w:tcBorders>
              <w:top w:val="nil"/>
              <w:left w:val="nil"/>
              <w:bottom w:val="single" w:sz="8" w:space="0" w:color="auto"/>
              <w:right w:val="single" w:sz="4" w:space="0" w:color="auto"/>
            </w:tcBorders>
            <w:shd w:val="clear" w:color="auto" w:fill="auto"/>
            <w:vAlign w:val="center"/>
            <w:hideMark/>
          </w:tcPr>
          <w:p w:rsidR="004736EE" w:rsidRPr="00CF798D" w:rsidRDefault="004736EE" w:rsidP="004736EE">
            <w:pPr>
              <w:ind w:left="-108" w:right="-119"/>
              <w:jc w:val="center"/>
              <w:rPr>
                <w:rFonts w:ascii="Trebuchet MS" w:hAnsi="Trebuchet MS" w:cs="Arial"/>
                <w:color w:val="000000"/>
                <w:sz w:val="20"/>
                <w:szCs w:val="20"/>
                <w:lang w:eastAsia="en-IN"/>
              </w:rPr>
            </w:pPr>
            <w:r w:rsidRPr="00CF798D">
              <w:rPr>
                <w:rFonts w:ascii="Trebuchet MS" w:hAnsi="Trebuchet MS" w:cs="Arial"/>
                <w:color w:val="000000"/>
                <w:sz w:val="20"/>
                <w:szCs w:val="20"/>
                <w:lang w:eastAsia="en-IN"/>
              </w:rPr>
              <w:t>Solar</w:t>
            </w:r>
          </w:p>
        </w:tc>
        <w:tc>
          <w:tcPr>
            <w:tcW w:w="1395" w:type="dxa"/>
            <w:tcBorders>
              <w:top w:val="nil"/>
              <w:left w:val="nil"/>
              <w:bottom w:val="single" w:sz="8" w:space="0" w:color="auto"/>
              <w:right w:val="single" w:sz="4" w:space="0" w:color="auto"/>
            </w:tcBorders>
            <w:shd w:val="clear" w:color="auto" w:fill="auto"/>
            <w:vAlign w:val="center"/>
            <w:hideMark/>
          </w:tcPr>
          <w:p w:rsidR="004736EE" w:rsidRPr="00CF798D" w:rsidRDefault="004736EE" w:rsidP="004736EE">
            <w:pPr>
              <w:ind w:left="-108" w:right="-119"/>
              <w:rPr>
                <w:rFonts w:ascii="Trebuchet MS" w:hAnsi="Trebuchet MS"/>
                <w:color w:val="000000"/>
                <w:sz w:val="20"/>
                <w:szCs w:val="20"/>
                <w:lang w:eastAsia="en-IN"/>
              </w:rPr>
            </w:pPr>
            <w:r w:rsidRPr="00CF798D">
              <w:rPr>
                <w:rFonts w:ascii="Trebuchet MS" w:hAnsi="Trebuchet MS"/>
                <w:color w:val="000000"/>
                <w:sz w:val="20"/>
                <w:szCs w:val="20"/>
                <w:lang w:eastAsia="en-IN"/>
              </w:rPr>
              <w:t>FY 2018-19</w:t>
            </w:r>
          </w:p>
        </w:tc>
        <w:tc>
          <w:tcPr>
            <w:tcW w:w="1276" w:type="dxa"/>
            <w:tcBorders>
              <w:top w:val="nil"/>
              <w:left w:val="nil"/>
              <w:bottom w:val="single" w:sz="8" w:space="0" w:color="auto"/>
              <w:right w:val="single" w:sz="8" w:space="0" w:color="auto"/>
            </w:tcBorders>
            <w:shd w:val="clear" w:color="auto" w:fill="auto"/>
            <w:vAlign w:val="center"/>
            <w:hideMark/>
          </w:tcPr>
          <w:p w:rsidR="004736EE" w:rsidRPr="00CF798D" w:rsidRDefault="004736EE" w:rsidP="004736EE">
            <w:pPr>
              <w:ind w:left="-108" w:right="-119"/>
              <w:jc w:val="center"/>
              <w:rPr>
                <w:rFonts w:ascii="Trebuchet MS" w:hAnsi="Trebuchet MS" w:cs="Arial"/>
                <w:color w:val="000000"/>
                <w:sz w:val="20"/>
                <w:szCs w:val="20"/>
                <w:lang w:eastAsia="en-IN"/>
              </w:rPr>
            </w:pPr>
            <w:r w:rsidRPr="00CF798D">
              <w:rPr>
                <w:rFonts w:ascii="Trebuchet MS" w:hAnsi="Trebuchet MS" w:cs="Arial"/>
                <w:color w:val="000000"/>
                <w:sz w:val="20"/>
                <w:szCs w:val="20"/>
                <w:lang w:eastAsia="en-IN"/>
              </w:rPr>
              <w:t>FY 2019-20</w:t>
            </w:r>
          </w:p>
        </w:tc>
      </w:tr>
      <w:tr w:rsidR="004736EE" w:rsidRPr="004736EE" w:rsidTr="00513629">
        <w:trPr>
          <w:trHeight w:val="241"/>
        </w:trPr>
        <w:tc>
          <w:tcPr>
            <w:tcW w:w="450" w:type="dxa"/>
            <w:tcBorders>
              <w:top w:val="nil"/>
              <w:left w:val="single" w:sz="8" w:space="0" w:color="auto"/>
              <w:bottom w:val="single" w:sz="8" w:space="0" w:color="auto"/>
              <w:right w:val="single" w:sz="4" w:space="0" w:color="auto"/>
            </w:tcBorders>
            <w:shd w:val="clear" w:color="auto" w:fill="auto"/>
            <w:vAlign w:val="center"/>
          </w:tcPr>
          <w:p w:rsidR="004736EE" w:rsidRPr="00CF798D" w:rsidRDefault="004736EE" w:rsidP="004736EE">
            <w:pPr>
              <w:ind w:left="-108" w:right="-119"/>
              <w:jc w:val="center"/>
              <w:rPr>
                <w:rFonts w:ascii="Trebuchet MS" w:hAnsi="Trebuchet MS"/>
                <w:color w:val="000000"/>
                <w:sz w:val="20"/>
                <w:szCs w:val="20"/>
                <w:lang w:eastAsia="en-IN"/>
              </w:rPr>
            </w:pPr>
            <w:r w:rsidRPr="00CF798D">
              <w:rPr>
                <w:rFonts w:ascii="Trebuchet MS" w:hAnsi="Trebuchet MS"/>
                <w:color w:val="000000"/>
                <w:sz w:val="20"/>
                <w:szCs w:val="20"/>
                <w:lang w:eastAsia="en-IN"/>
              </w:rPr>
              <w:t>10</w:t>
            </w:r>
          </w:p>
        </w:tc>
        <w:tc>
          <w:tcPr>
            <w:tcW w:w="2150" w:type="dxa"/>
            <w:tcBorders>
              <w:top w:val="nil"/>
              <w:left w:val="nil"/>
              <w:bottom w:val="single" w:sz="8" w:space="0" w:color="auto"/>
              <w:right w:val="single" w:sz="4" w:space="0" w:color="auto"/>
            </w:tcBorders>
            <w:shd w:val="clear" w:color="auto" w:fill="auto"/>
            <w:vAlign w:val="center"/>
          </w:tcPr>
          <w:p w:rsidR="004736EE" w:rsidRPr="00CF798D" w:rsidRDefault="004736EE" w:rsidP="004736EE">
            <w:pPr>
              <w:ind w:left="-108" w:right="-119"/>
              <w:rPr>
                <w:rFonts w:ascii="Trebuchet MS" w:hAnsi="Trebuchet MS" w:cs="Arial"/>
                <w:color w:val="000000"/>
                <w:sz w:val="20"/>
                <w:szCs w:val="20"/>
                <w:lang w:eastAsia="en-IN"/>
              </w:rPr>
            </w:pPr>
            <w:r w:rsidRPr="00CF798D">
              <w:rPr>
                <w:rFonts w:ascii="Trebuchet MS" w:hAnsi="Trebuchet MS" w:cs="Arial"/>
                <w:color w:val="000000"/>
                <w:sz w:val="20"/>
                <w:szCs w:val="20"/>
                <w:lang w:eastAsia="en-IN"/>
              </w:rPr>
              <w:t>NEEPCO</w:t>
            </w:r>
          </w:p>
        </w:tc>
        <w:tc>
          <w:tcPr>
            <w:tcW w:w="1090" w:type="dxa"/>
            <w:tcBorders>
              <w:top w:val="nil"/>
              <w:left w:val="nil"/>
              <w:bottom w:val="single" w:sz="8" w:space="0" w:color="auto"/>
              <w:right w:val="single" w:sz="4" w:space="0" w:color="auto"/>
            </w:tcBorders>
            <w:shd w:val="clear" w:color="auto" w:fill="auto"/>
            <w:vAlign w:val="center"/>
          </w:tcPr>
          <w:p w:rsidR="004736EE" w:rsidRPr="00CF798D" w:rsidRDefault="004736EE" w:rsidP="004736EE">
            <w:pPr>
              <w:ind w:left="-108" w:right="-119"/>
              <w:jc w:val="center"/>
              <w:rPr>
                <w:rFonts w:ascii="Trebuchet MS" w:hAnsi="Trebuchet MS" w:cs="Arial"/>
                <w:color w:val="000000"/>
                <w:sz w:val="20"/>
                <w:szCs w:val="20"/>
                <w:lang w:eastAsia="en-IN"/>
              </w:rPr>
            </w:pPr>
            <w:r w:rsidRPr="00CF798D">
              <w:rPr>
                <w:rFonts w:ascii="Trebuchet MS" w:hAnsi="Trebuchet MS" w:cs="Arial"/>
                <w:color w:val="000000"/>
                <w:sz w:val="20"/>
                <w:szCs w:val="20"/>
                <w:lang w:eastAsia="en-IN"/>
              </w:rPr>
              <w:t>200</w:t>
            </w:r>
          </w:p>
        </w:tc>
        <w:tc>
          <w:tcPr>
            <w:tcW w:w="2310" w:type="dxa"/>
            <w:tcBorders>
              <w:top w:val="nil"/>
              <w:left w:val="nil"/>
              <w:bottom w:val="single" w:sz="8" w:space="0" w:color="auto"/>
              <w:right w:val="single" w:sz="4" w:space="0" w:color="auto"/>
            </w:tcBorders>
            <w:shd w:val="clear" w:color="auto" w:fill="auto"/>
            <w:vAlign w:val="center"/>
          </w:tcPr>
          <w:p w:rsidR="004736EE" w:rsidRPr="00CF798D" w:rsidRDefault="004736EE" w:rsidP="004736EE">
            <w:pPr>
              <w:ind w:left="-108" w:right="-119"/>
              <w:jc w:val="center"/>
              <w:rPr>
                <w:rFonts w:ascii="Trebuchet MS" w:hAnsi="Trebuchet MS" w:cs="Arial"/>
                <w:color w:val="000000"/>
                <w:sz w:val="20"/>
                <w:szCs w:val="20"/>
                <w:lang w:eastAsia="en-IN"/>
              </w:rPr>
            </w:pPr>
            <w:r w:rsidRPr="00CF798D">
              <w:rPr>
                <w:rFonts w:ascii="Trebuchet MS" w:hAnsi="Trebuchet MS" w:cs="Arial"/>
                <w:color w:val="000000"/>
                <w:sz w:val="20"/>
                <w:szCs w:val="20"/>
                <w:lang w:eastAsia="en-IN"/>
              </w:rPr>
              <w:t>Babandh, Dhenkanal</w:t>
            </w:r>
          </w:p>
        </w:tc>
        <w:tc>
          <w:tcPr>
            <w:tcW w:w="1110" w:type="dxa"/>
            <w:tcBorders>
              <w:top w:val="nil"/>
              <w:left w:val="nil"/>
              <w:bottom w:val="single" w:sz="8" w:space="0" w:color="auto"/>
              <w:right w:val="single" w:sz="4" w:space="0" w:color="auto"/>
            </w:tcBorders>
            <w:shd w:val="clear" w:color="auto" w:fill="auto"/>
            <w:vAlign w:val="center"/>
          </w:tcPr>
          <w:p w:rsidR="004736EE" w:rsidRPr="00CF798D" w:rsidRDefault="004736EE" w:rsidP="004736EE">
            <w:pPr>
              <w:ind w:left="-108" w:right="-119"/>
              <w:jc w:val="center"/>
              <w:rPr>
                <w:rFonts w:ascii="Trebuchet MS" w:hAnsi="Trebuchet MS" w:cs="Arial"/>
                <w:color w:val="000000"/>
                <w:sz w:val="20"/>
                <w:szCs w:val="20"/>
                <w:lang w:eastAsia="en-IN"/>
              </w:rPr>
            </w:pPr>
            <w:r w:rsidRPr="00CF798D">
              <w:rPr>
                <w:rFonts w:ascii="Trebuchet MS" w:hAnsi="Trebuchet MS" w:cs="Arial"/>
                <w:color w:val="000000"/>
                <w:sz w:val="20"/>
                <w:szCs w:val="20"/>
                <w:lang w:eastAsia="en-IN"/>
              </w:rPr>
              <w:t>Solar</w:t>
            </w:r>
          </w:p>
        </w:tc>
        <w:tc>
          <w:tcPr>
            <w:tcW w:w="1395" w:type="dxa"/>
            <w:tcBorders>
              <w:top w:val="nil"/>
              <w:left w:val="nil"/>
              <w:bottom w:val="single" w:sz="8" w:space="0" w:color="auto"/>
              <w:right w:val="single" w:sz="4" w:space="0" w:color="auto"/>
            </w:tcBorders>
            <w:shd w:val="clear" w:color="auto" w:fill="auto"/>
            <w:vAlign w:val="center"/>
          </w:tcPr>
          <w:p w:rsidR="004736EE" w:rsidRPr="00CF798D" w:rsidRDefault="004736EE" w:rsidP="004736EE">
            <w:pPr>
              <w:ind w:left="-108" w:right="-119"/>
              <w:rPr>
                <w:rFonts w:ascii="Trebuchet MS" w:hAnsi="Trebuchet MS"/>
                <w:color w:val="000000"/>
                <w:sz w:val="20"/>
                <w:szCs w:val="20"/>
                <w:lang w:eastAsia="en-IN"/>
              </w:rPr>
            </w:pPr>
            <w:r w:rsidRPr="00CF798D">
              <w:rPr>
                <w:rFonts w:ascii="Trebuchet MS" w:hAnsi="Trebuchet MS"/>
                <w:color w:val="000000"/>
                <w:sz w:val="20"/>
                <w:szCs w:val="20"/>
                <w:lang w:eastAsia="en-IN"/>
              </w:rPr>
              <w:t>LoI has been issued</w:t>
            </w:r>
          </w:p>
        </w:tc>
        <w:tc>
          <w:tcPr>
            <w:tcW w:w="1276" w:type="dxa"/>
            <w:tcBorders>
              <w:top w:val="nil"/>
              <w:left w:val="nil"/>
              <w:bottom w:val="single" w:sz="8" w:space="0" w:color="auto"/>
              <w:right w:val="single" w:sz="8" w:space="0" w:color="auto"/>
            </w:tcBorders>
            <w:shd w:val="clear" w:color="auto" w:fill="auto"/>
            <w:vAlign w:val="center"/>
          </w:tcPr>
          <w:p w:rsidR="004736EE" w:rsidRPr="00CF798D" w:rsidRDefault="004736EE" w:rsidP="004736EE">
            <w:pPr>
              <w:ind w:left="-108" w:right="-119"/>
              <w:jc w:val="center"/>
              <w:rPr>
                <w:rFonts w:ascii="Trebuchet MS" w:hAnsi="Trebuchet MS" w:cs="Arial"/>
                <w:color w:val="000000"/>
                <w:sz w:val="20"/>
                <w:szCs w:val="20"/>
                <w:lang w:eastAsia="en-IN"/>
              </w:rPr>
            </w:pPr>
            <w:r w:rsidRPr="00CF798D">
              <w:rPr>
                <w:rFonts w:ascii="Trebuchet MS" w:hAnsi="Trebuchet MS" w:cs="Arial"/>
                <w:color w:val="000000"/>
                <w:sz w:val="20"/>
                <w:szCs w:val="20"/>
                <w:lang w:eastAsia="en-IN"/>
              </w:rPr>
              <w:t>FY 2020-21</w:t>
            </w:r>
          </w:p>
        </w:tc>
      </w:tr>
      <w:tr w:rsidR="004736EE" w:rsidRPr="004736EE" w:rsidTr="004736EE">
        <w:trPr>
          <w:trHeight w:val="160"/>
        </w:trPr>
        <w:tc>
          <w:tcPr>
            <w:tcW w:w="450" w:type="dxa"/>
            <w:tcBorders>
              <w:top w:val="nil"/>
              <w:left w:val="single" w:sz="8" w:space="0" w:color="auto"/>
              <w:bottom w:val="single" w:sz="8" w:space="0" w:color="auto"/>
              <w:right w:val="single" w:sz="4" w:space="0" w:color="auto"/>
            </w:tcBorders>
            <w:shd w:val="clear" w:color="auto" w:fill="auto"/>
            <w:vAlign w:val="center"/>
          </w:tcPr>
          <w:p w:rsidR="004736EE" w:rsidRPr="00CF798D" w:rsidRDefault="004736EE" w:rsidP="004736EE">
            <w:pPr>
              <w:ind w:left="-108" w:right="-119"/>
              <w:jc w:val="center"/>
              <w:rPr>
                <w:rFonts w:ascii="Trebuchet MS" w:hAnsi="Trebuchet MS"/>
                <w:color w:val="000000"/>
                <w:sz w:val="20"/>
                <w:szCs w:val="20"/>
                <w:lang w:eastAsia="en-IN"/>
              </w:rPr>
            </w:pPr>
            <w:r w:rsidRPr="00CF798D">
              <w:rPr>
                <w:rFonts w:ascii="Trebuchet MS" w:hAnsi="Trebuchet MS"/>
                <w:color w:val="000000"/>
                <w:sz w:val="20"/>
                <w:szCs w:val="20"/>
                <w:lang w:eastAsia="en-IN"/>
              </w:rPr>
              <w:t>11</w:t>
            </w:r>
          </w:p>
        </w:tc>
        <w:tc>
          <w:tcPr>
            <w:tcW w:w="2150" w:type="dxa"/>
            <w:tcBorders>
              <w:top w:val="nil"/>
              <w:left w:val="nil"/>
              <w:bottom w:val="single" w:sz="8" w:space="0" w:color="auto"/>
              <w:right w:val="single" w:sz="4" w:space="0" w:color="auto"/>
            </w:tcBorders>
            <w:shd w:val="clear" w:color="auto" w:fill="auto"/>
            <w:vAlign w:val="center"/>
          </w:tcPr>
          <w:p w:rsidR="004736EE" w:rsidRPr="00CF798D" w:rsidRDefault="004736EE" w:rsidP="004736EE">
            <w:pPr>
              <w:ind w:left="-108" w:right="-119"/>
              <w:rPr>
                <w:rFonts w:ascii="Trebuchet MS" w:hAnsi="Trebuchet MS" w:cs="Arial"/>
                <w:color w:val="000000"/>
                <w:sz w:val="20"/>
                <w:szCs w:val="20"/>
                <w:lang w:eastAsia="en-IN"/>
              </w:rPr>
            </w:pPr>
            <w:r w:rsidRPr="00CF798D">
              <w:rPr>
                <w:rFonts w:ascii="Trebuchet MS" w:hAnsi="Trebuchet MS" w:cs="Arial"/>
                <w:color w:val="000000"/>
                <w:sz w:val="20"/>
                <w:szCs w:val="20"/>
                <w:lang w:eastAsia="en-IN"/>
              </w:rPr>
              <w:t>Aditya Birla Renewables Ltd., Mumbai</w:t>
            </w:r>
          </w:p>
        </w:tc>
        <w:tc>
          <w:tcPr>
            <w:tcW w:w="1090" w:type="dxa"/>
            <w:tcBorders>
              <w:top w:val="nil"/>
              <w:left w:val="nil"/>
              <w:bottom w:val="single" w:sz="8" w:space="0" w:color="auto"/>
              <w:right w:val="single" w:sz="4" w:space="0" w:color="auto"/>
            </w:tcBorders>
            <w:shd w:val="clear" w:color="auto" w:fill="auto"/>
            <w:vAlign w:val="center"/>
          </w:tcPr>
          <w:p w:rsidR="004736EE" w:rsidRPr="00CF798D" w:rsidRDefault="004736EE" w:rsidP="004736EE">
            <w:pPr>
              <w:ind w:left="-108" w:right="-119"/>
              <w:jc w:val="center"/>
              <w:rPr>
                <w:rFonts w:ascii="Trebuchet MS" w:hAnsi="Trebuchet MS" w:cs="Arial"/>
                <w:color w:val="000000"/>
                <w:sz w:val="20"/>
                <w:szCs w:val="20"/>
                <w:lang w:eastAsia="en-IN"/>
              </w:rPr>
            </w:pPr>
            <w:r w:rsidRPr="00CF798D">
              <w:rPr>
                <w:rFonts w:ascii="Trebuchet MS" w:hAnsi="Trebuchet MS" w:cs="Arial"/>
                <w:color w:val="000000"/>
                <w:sz w:val="20"/>
                <w:szCs w:val="20"/>
                <w:lang w:eastAsia="en-IN"/>
              </w:rPr>
              <w:t>75</w:t>
            </w:r>
          </w:p>
        </w:tc>
        <w:tc>
          <w:tcPr>
            <w:tcW w:w="2310" w:type="dxa"/>
            <w:tcBorders>
              <w:top w:val="nil"/>
              <w:left w:val="nil"/>
              <w:bottom w:val="single" w:sz="8" w:space="0" w:color="auto"/>
              <w:right w:val="single" w:sz="4" w:space="0" w:color="auto"/>
            </w:tcBorders>
            <w:shd w:val="clear" w:color="auto" w:fill="auto"/>
            <w:vAlign w:val="center"/>
          </w:tcPr>
          <w:p w:rsidR="004736EE" w:rsidRPr="00CF798D" w:rsidRDefault="004736EE" w:rsidP="004736EE">
            <w:pPr>
              <w:ind w:left="-108" w:right="-119"/>
              <w:jc w:val="center"/>
              <w:rPr>
                <w:rFonts w:ascii="Trebuchet MS" w:hAnsi="Trebuchet MS" w:cs="Arial"/>
                <w:color w:val="000000"/>
                <w:sz w:val="20"/>
                <w:szCs w:val="20"/>
                <w:lang w:eastAsia="en-IN"/>
              </w:rPr>
            </w:pPr>
            <w:r w:rsidRPr="00CF798D">
              <w:rPr>
                <w:rFonts w:ascii="Trebuchet MS" w:hAnsi="Trebuchet MS" w:cs="Arial"/>
                <w:color w:val="000000"/>
                <w:sz w:val="20"/>
                <w:szCs w:val="20"/>
                <w:lang w:eastAsia="en-IN"/>
              </w:rPr>
              <w:t>Boudh, Deogarh</w:t>
            </w:r>
          </w:p>
        </w:tc>
        <w:tc>
          <w:tcPr>
            <w:tcW w:w="1110" w:type="dxa"/>
            <w:tcBorders>
              <w:top w:val="nil"/>
              <w:left w:val="nil"/>
              <w:bottom w:val="single" w:sz="8" w:space="0" w:color="auto"/>
              <w:right w:val="single" w:sz="4" w:space="0" w:color="auto"/>
            </w:tcBorders>
            <w:shd w:val="clear" w:color="auto" w:fill="auto"/>
            <w:vAlign w:val="center"/>
          </w:tcPr>
          <w:p w:rsidR="004736EE" w:rsidRPr="00CF798D" w:rsidRDefault="004736EE" w:rsidP="004736EE">
            <w:pPr>
              <w:ind w:left="-108" w:right="-119"/>
              <w:jc w:val="center"/>
              <w:rPr>
                <w:rFonts w:ascii="Trebuchet MS" w:hAnsi="Trebuchet MS" w:cs="Arial"/>
                <w:color w:val="000000"/>
                <w:sz w:val="20"/>
                <w:szCs w:val="20"/>
                <w:lang w:eastAsia="en-IN"/>
              </w:rPr>
            </w:pPr>
            <w:r w:rsidRPr="00CF798D">
              <w:rPr>
                <w:rFonts w:ascii="Trebuchet MS" w:hAnsi="Trebuchet MS" w:cs="Arial"/>
                <w:color w:val="000000"/>
                <w:sz w:val="20"/>
                <w:szCs w:val="20"/>
                <w:lang w:eastAsia="en-IN"/>
              </w:rPr>
              <w:t>Solar</w:t>
            </w:r>
          </w:p>
        </w:tc>
        <w:tc>
          <w:tcPr>
            <w:tcW w:w="1395" w:type="dxa"/>
            <w:tcBorders>
              <w:top w:val="nil"/>
              <w:left w:val="nil"/>
              <w:bottom w:val="single" w:sz="8" w:space="0" w:color="auto"/>
              <w:right w:val="single" w:sz="4" w:space="0" w:color="auto"/>
            </w:tcBorders>
            <w:shd w:val="clear" w:color="auto" w:fill="auto"/>
            <w:vAlign w:val="center"/>
          </w:tcPr>
          <w:p w:rsidR="004736EE" w:rsidRPr="00CF798D" w:rsidRDefault="004736EE" w:rsidP="004736EE">
            <w:pPr>
              <w:ind w:left="-108" w:right="-119"/>
              <w:rPr>
                <w:rFonts w:ascii="Trebuchet MS" w:hAnsi="Trebuchet MS"/>
                <w:color w:val="000000"/>
                <w:sz w:val="20"/>
                <w:szCs w:val="20"/>
                <w:lang w:eastAsia="en-IN"/>
              </w:rPr>
            </w:pPr>
            <w:r w:rsidRPr="00CF798D">
              <w:rPr>
                <w:rFonts w:ascii="Trebuchet MS" w:hAnsi="Trebuchet MS"/>
                <w:color w:val="000000"/>
                <w:sz w:val="20"/>
                <w:szCs w:val="20"/>
                <w:lang w:eastAsia="en-IN"/>
              </w:rPr>
              <w:t>28.12.2018</w:t>
            </w:r>
          </w:p>
        </w:tc>
        <w:tc>
          <w:tcPr>
            <w:tcW w:w="1276" w:type="dxa"/>
            <w:tcBorders>
              <w:top w:val="nil"/>
              <w:left w:val="nil"/>
              <w:bottom w:val="single" w:sz="8" w:space="0" w:color="auto"/>
              <w:right w:val="single" w:sz="8" w:space="0" w:color="auto"/>
            </w:tcBorders>
            <w:shd w:val="clear" w:color="auto" w:fill="auto"/>
            <w:vAlign w:val="center"/>
          </w:tcPr>
          <w:p w:rsidR="004736EE" w:rsidRPr="00CF798D" w:rsidRDefault="004736EE" w:rsidP="004736EE">
            <w:pPr>
              <w:ind w:left="-108" w:right="-119"/>
              <w:jc w:val="center"/>
              <w:rPr>
                <w:rFonts w:ascii="Trebuchet MS" w:hAnsi="Trebuchet MS" w:cs="Arial"/>
                <w:color w:val="000000"/>
                <w:sz w:val="20"/>
                <w:szCs w:val="20"/>
                <w:lang w:eastAsia="en-IN"/>
              </w:rPr>
            </w:pPr>
            <w:r w:rsidRPr="00CF798D">
              <w:rPr>
                <w:rFonts w:ascii="Trebuchet MS" w:hAnsi="Trebuchet MS" w:cs="Arial"/>
                <w:color w:val="000000"/>
                <w:sz w:val="20"/>
                <w:szCs w:val="20"/>
                <w:lang w:eastAsia="en-IN"/>
              </w:rPr>
              <w:t>FY 2019-20</w:t>
            </w:r>
          </w:p>
        </w:tc>
      </w:tr>
      <w:tr w:rsidR="004736EE" w:rsidRPr="004736EE" w:rsidTr="004736EE">
        <w:trPr>
          <w:trHeight w:val="475"/>
        </w:trPr>
        <w:tc>
          <w:tcPr>
            <w:tcW w:w="450" w:type="dxa"/>
            <w:tcBorders>
              <w:top w:val="nil"/>
              <w:left w:val="single" w:sz="8" w:space="0" w:color="auto"/>
              <w:bottom w:val="single" w:sz="8" w:space="0" w:color="auto"/>
              <w:right w:val="single" w:sz="4" w:space="0" w:color="auto"/>
            </w:tcBorders>
            <w:shd w:val="clear" w:color="auto" w:fill="auto"/>
            <w:vAlign w:val="center"/>
          </w:tcPr>
          <w:p w:rsidR="004736EE" w:rsidRPr="00CF798D" w:rsidRDefault="004736EE" w:rsidP="004736EE">
            <w:pPr>
              <w:ind w:left="-108" w:right="-119"/>
              <w:jc w:val="center"/>
              <w:rPr>
                <w:rFonts w:ascii="Trebuchet MS" w:hAnsi="Trebuchet MS"/>
                <w:color w:val="000000"/>
                <w:sz w:val="20"/>
                <w:szCs w:val="20"/>
                <w:lang w:eastAsia="en-IN"/>
              </w:rPr>
            </w:pPr>
            <w:r w:rsidRPr="00CF798D">
              <w:rPr>
                <w:rFonts w:ascii="Trebuchet MS" w:hAnsi="Trebuchet MS"/>
                <w:color w:val="000000"/>
                <w:sz w:val="20"/>
                <w:szCs w:val="20"/>
                <w:lang w:eastAsia="en-IN"/>
              </w:rPr>
              <w:t>12</w:t>
            </w:r>
          </w:p>
        </w:tc>
        <w:tc>
          <w:tcPr>
            <w:tcW w:w="2150" w:type="dxa"/>
            <w:tcBorders>
              <w:top w:val="nil"/>
              <w:left w:val="nil"/>
              <w:bottom w:val="single" w:sz="8" w:space="0" w:color="auto"/>
              <w:right w:val="single" w:sz="4" w:space="0" w:color="auto"/>
            </w:tcBorders>
            <w:shd w:val="clear" w:color="auto" w:fill="auto"/>
            <w:vAlign w:val="center"/>
          </w:tcPr>
          <w:p w:rsidR="004736EE" w:rsidRPr="00CF798D" w:rsidRDefault="00513629" w:rsidP="004736EE">
            <w:pPr>
              <w:ind w:left="-108" w:right="-119"/>
              <w:rPr>
                <w:rFonts w:ascii="Trebuchet MS" w:hAnsi="Trebuchet MS" w:cs="Arial"/>
                <w:color w:val="000000"/>
                <w:sz w:val="20"/>
                <w:szCs w:val="20"/>
                <w:lang w:eastAsia="en-IN"/>
              </w:rPr>
            </w:pPr>
            <w:r w:rsidRPr="00CF798D">
              <w:rPr>
                <w:rFonts w:ascii="Trebuchet MS" w:hAnsi="Trebuchet MS" w:cs="Arial"/>
                <w:color w:val="000000"/>
                <w:sz w:val="20"/>
                <w:szCs w:val="20"/>
                <w:lang w:eastAsia="en-IN"/>
              </w:rPr>
              <w:t>SECI ISTS- connected S</w:t>
            </w:r>
            <w:r w:rsidR="004736EE" w:rsidRPr="00CF798D">
              <w:rPr>
                <w:rFonts w:ascii="Trebuchet MS" w:hAnsi="Trebuchet MS" w:cs="Arial"/>
                <w:color w:val="000000"/>
                <w:sz w:val="20"/>
                <w:szCs w:val="20"/>
                <w:lang w:eastAsia="en-IN"/>
              </w:rPr>
              <w:t>olar scheme</w:t>
            </w:r>
          </w:p>
        </w:tc>
        <w:tc>
          <w:tcPr>
            <w:tcW w:w="1090" w:type="dxa"/>
            <w:tcBorders>
              <w:top w:val="nil"/>
              <w:left w:val="nil"/>
              <w:bottom w:val="single" w:sz="8" w:space="0" w:color="auto"/>
              <w:right w:val="single" w:sz="4" w:space="0" w:color="auto"/>
            </w:tcBorders>
            <w:shd w:val="clear" w:color="auto" w:fill="auto"/>
            <w:vAlign w:val="center"/>
          </w:tcPr>
          <w:p w:rsidR="004736EE" w:rsidRPr="00CF798D" w:rsidRDefault="004736EE" w:rsidP="004736EE">
            <w:pPr>
              <w:ind w:left="-108" w:right="-119"/>
              <w:jc w:val="center"/>
              <w:rPr>
                <w:rFonts w:ascii="Trebuchet MS" w:hAnsi="Trebuchet MS" w:cs="Arial"/>
                <w:color w:val="000000"/>
                <w:sz w:val="20"/>
                <w:szCs w:val="20"/>
                <w:lang w:eastAsia="en-IN"/>
              </w:rPr>
            </w:pPr>
            <w:r w:rsidRPr="00CF798D">
              <w:rPr>
                <w:rFonts w:ascii="Trebuchet MS" w:hAnsi="Trebuchet MS" w:cs="Arial"/>
                <w:color w:val="000000"/>
                <w:sz w:val="20"/>
                <w:szCs w:val="20"/>
                <w:lang w:eastAsia="en-IN"/>
              </w:rPr>
              <w:t>300</w:t>
            </w:r>
          </w:p>
        </w:tc>
        <w:tc>
          <w:tcPr>
            <w:tcW w:w="2310" w:type="dxa"/>
            <w:tcBorders>
              <w:top w:val="nil"/>
              <w:left w:val="nil"/>
              <w:bottom w:val="single" w:sz="8" w:space="0" w:color="auto"/>
              <w:right w:val="single" w:sz="4" w:space="0" w:color="auto"/>
            </w:tcBorders>
            <w:shd w:val="clear" w:color="auto" w:fill="auto"/>
            <w:vAlign w:val="center"/>
          </w:tcPr>
          <w:p w:rsidR="00460E9A" w:rsidRDefault="00460E9A" w:rsidP="00460E9A">
            <w:pPr>
              <w:ind w:left="-108" w:right="-119"/>
              <w:jc w:val="center"/>
              <w:rPr>
                <w:rFonts w:ascii="Trebuchet MS" w:hAnsi="Trebuchet MS"/>
                <w:color w:val="000000"/>
                <w:sz w:val="20"/>
                <w:szCs w:val="20"/>
                <w:lang w:eastAsia="en-IN"/>
              </w:rPr>
            </w:pPr>
            <w:r>
              <w:rPr>
                <w:rFonts w:ascii="Trebuchet MS" w:hAnsi="Trebuchet MS"/>
                <w:color w:val="000000"/>
                <w:sz w:val="20"/>
                <w:szCs w:val="20"/>
                <w:lang w:eastAsia="en-IN"/>
              </w:rPr>
              <w:t xml:space="preserve">To be intimated by </w:t>
            </w:r>
          </w:p>
          <w:p w:rsidR="004736EE" w:rsidRPr="00CF798D" w:rsidRDefault="00460E9A" w:rsidP="00460E9A">
            <w:pPr>
              <w:ind w:left="-108" w:right="-119"/>
              <w:jc w:val="center"/>
              <w:rPr>
                <w:rFonts w:ascii="Trebuchet MS" w:hAnsi="Trebuchet MS" w:cs="Arial"/>
                <w:color w:val="000000"/>
                <w:sz w:val="20"/>
                <w:szCs w:val="20"/>
                <w:lang w:eastAsia="en-IN"/>
              </w:rPr>
            </w:pPr>
            <w:r>
              <w:rPr>
                <w:rFonts w:ascii="Trebuchet MS" w:hAnsi="Trebuchet MS"/>
                <w:color w:val="000000"/>
                <w:sz w:val="20"/>
                <w:szCs w:val="20"/>
                <w:lang w:eastAsia="en-IN"/>
              </w:rPr>
              <w:t>M/s. SECI</w:t>
            </w:r>
          </w:p>
        </w:tc>
        <w:tc>
          <w:tcPr>
            <w:tcW w:w="1110" w:type="dxa"/>
            <w:tcBorders>
              <w:top w:val="nil"/>
              <w:left w:val="nil"/>
              <w:bottom w:val="single" w:sz="8" w:space="0" w:color="auto"/>
              <w:right w:val="single" w:sz="4" w:space="0" w:color="auto"/>
            </w:tcBorders>
            <w:shd w:val="clear" w:color="auto" w:fill="auto"/>
            <w:vAlign w:val="center"/>
          </w:tcPr>
          <w:p w:rsidR="004736EE" w:rsidRPr="00CF798D" w:rsidRDefault="004736EE" w:rsidP="004736EE">
            <w:pPr>
              <w:ind w:left="-108" w:right="-119"/>
              <w:jc w:val="center"/>
              <w:rPr>
                <w:rFonts w:ascii="Trebuchet MS" w:hAnsi="Trebuchet MS" w:cs="Arial"/>
                <w:color w:val="000000"/>
                <w:sz w:val="20"/>
                <w:szCs w:val="20"/>
                <w:lang w:eastAsia="en-IN"/>
              </w:rPr>
            </w:pPr>
            <w:r w:rsidRPr="00CF798D">
              <w:rPr>
                <w:rFonts w:ascii="Trebuchet MS" w:hAnsi="Trebuchet MS" w:cs="Arial"/>
                <w:color w:val="000000"/>
                <w:sz w:val="20"/>
                <w:szCs w:val="20"/>
                <w:lang w:eastAsia="en-IN"/>
              </w:rPr>
              <w:t>Solar</w:t>
            </w:r>
          </w:p>
        </w:tc>
        <w:tc>
          <w:tcPr>
            <w:tcW w:w="1395" w:type="dxa"/>
            <w:tcBorders>
              <w:top w:val="nil"/>
              <w:left w:val="nil"/>
              <w:bottom w:val="single" w:sz="8" w:space="0" w:color="auto"/>
              <w:right w:val="single" w:sz="4" w:space="0" w:color="auto"/>
            </w:tcBorders>
            <w:shd w:val="clear" w:color="auto" w:fill="auto"/>
            <w:vAlign w:val="center"/>
          </w:tcPr>
          <w:p w:rsidR="004736EE" w:rsidRPr="00CF798D" w:rsidRDefault="004736EE" w:rsidP="004736EE">
            <w:pPr>
              <w:ind w:left="-108" w:right="-119"/>
              <w:rPr>
                <w:rFonts w:ascii="Trebuchet MS" w:hAnsi="Trebuchet MS"/>
                <w:color w:val="000000"/>
                <w:sz w:val="20"/>
                <w:szCs w:val="20"/>
                <w:lang w:eastAsia="en-IN"/>
              </w:rPr>
            </w:pPr>
            <w:r w:rsidRPr="00CF798D">
              <w:rPr>
                <w:rFonts w:ascii="Trebuchet MS" w:hAnsi="Trebuchet MS"/>
                <w:color w:val="000000"/>
                <w:sz w:val="20"/>
                <w:szCs w:val="20"/>
                <w:lang w:eastAsia="en-IN"/>
              </w:rPr>
              <w:t>21.08.2018</w:t>
            </w:r>
          </w:p>
        </w:tc>
        <w:tc>
          <w:tcPr>
            <w:tcW w:w="1276" w:type="dxa"/>
            <w:tcBorders>
              <w:top w:val="nil"/>
              <w:left w:val="nil"/>
              <w:bottom w:val="single" w:sz="8" w:space="0" w:color="auto"/>
              <w:right w:val="single" w:sz="8" w:space="0" w:color="auto"/>
            </w:tcBorders>
            <w:shd w:val="clear" w:color="auto" w:fill="auto"/>
            <w:vAlign w:val="center"/>
          </w:tcPr>
          <w:p w:rsidR="004736EE" w:rsidRPr="00CF798D" w:rsidRDefault="004736EE" w:rsidP="004736EE">
            <w:pPr>
              <w:ind w:left="-108" w:right="-119"/>
              <w:jc w:val="center"/>
              <w:rPr>
                <w:rFonts w:ascii="Trebuchet MS" w:hAnsi="Trebuchet MS" w:cs="Arial"/>
                <w:color w:val="000000"/>
                <w:sz w:val="20"/>
                <w:szCs w:val="20"/>
                <w:lang w:eastAsia="en-IN"/>
              </w:rPr>
            </w:pPr>
            <w:r w:rsidRPr="00CF798D">
              <w:rPr>
                <w:rFonts w:ascii="Trebuchet MS" w:hAnsi="Trebuchet MS" w:cs="Arial"/>
                <w:color w:val="000000"/>
                <w:sz w:val="20"/>
                <w:szCs w:val="20"/>
                <w:lang w:eastAsia="en-IN"/>
              </w:rPr>
              <w:t>October 2019</w:t>
            </w:r>
          </w:p>
        </w:tc>
      </w:tr>
      <w:tr w:rsidR="004736EE" w:rsidRPr="004736EE" w:rsidTr="004736EE">
        <w:trPr>
          <w:trHeight w:val="223"/>
        </w:trPr>
        <w:tc>
          <w:tcPr>
            <w:tcW w:w="450" w:type="dxa"/>
            <w:tcBorders>
              <w:top w:val="nil"/>
              <w:left w:val="single" w:sz="8" w:space="0" w:color="auto"/>
              <w:bottom w:val="single" w:sz="8" w:space="0" w:color="auto"/>
              <w:right w:val="single" w:sz="4" w:space="0" w:color="auto"/>
            </w:tcBorders>
            <w:shd w:val="clear" w:color="auto" w:fill="auto"/>
            <w:vAlign w:val="center"/>
          </w:tcPr>
          <w:p w:rsidR="004736EE" w:rsidRPr="00CF798D" w:rsidRDefault="004736EE" w:rsidP="004736EE">
            <w:pPr>
              <w:ind w:left="-108" w:right="-119"/>
              <w:jc w:val="center"/>
              <w:rPr>
                <w:rFonts w:ascii="Trebuchet MS" w:hAnsi="Trebuchet MS"/>
                <w:color w:val="000000"/>
                <w:sz w:val="20"/>
                <w:szCs w:val="20"/>
                <w:lang w:eastAsia="en-IN"/>
              </w:rPr>
            </w:pPr>
            <w:r w:rsidRPr="00CF798D">
              <w:rPr>
                <w:rFonts w:ascii="Trebuchet MS" w:hAnsi="Trebuchet MS"/>
                <w:color w:val="000000"/>
                <w:sz w:val="20"/>
                <w:szCs w:val="20"/>
                <w:lang w:eastAsia="en-IN"/>
              </w:rPr>
              <w:t>13</w:t>
            </w:r>
          </w:p>
        </w:tc>
        <w:tc>
          <w:tcPr>
            <w:tcW w:w="2150" w:type="dxa"/>
            <w:tcBorders>
              <w:top w:val="nil"/>
              <w:left w:val="nil"/>
              <w:bottom w:val="single" w:sz="8" w:space="0" w:color="auto"/>
              <w:right w:val="single" w:sz="4" w:space="0" w:color="auto"/>
            </w:tcBorders>
            <w:shd w:val="clear" w:color="auto" w:fill="auto"/>
            <w:vAlign w:val="center"/>
          </w:tcPr>
          <w:p w:rsidR="004736EE" w:rsidRPr="00CF798D" w:rsidRDefault="004736EE" w:rsidP="004736EE">
            <w:pPr>
              <w:ind w:left="-108" w:right="-119"/>
              <w:rPr>
                <w:rFonts w:ascii="Trebuchet MS" w:hAnsi="Trebuchet MS" w:cs="Arial"/>
                <w:color w:val="000000"/>
                <w:sz w:val="20"/>
                <w:szCs w:val="20"/>
                <w:lang w:eastAsia="en-IN"/>
              </w:rPr>
            </w:pPr>
            <w:r w:rsidRPr="00CF798D">
              <w:rPr>
                <w:rFonts w:ascii="Trebuchet MS" w:hAnsi="Trebuchet MS" w:cs="Arial"/>
                <w:color w:val="000000"/>
                <w:sz w:val="20"/>
                <w:szCs w:val="20"/>
                <w:lang w:eastAsia="en-IN"/>
              </w:rPr>
              <w:t>NHPC</w:t>
            </w:r>
          </w:p>
        </w:tc>
        <w:tc>
          <w:tcPr>
            <w:tcW w:w="1090" w:type="dxa"/>
            <w:tcBorders>
              <w:top w:val="nil"/>
              <w:left w:val="nil"/>
              <w:bottom w:val="single" w:sz="8" w:space="0" w:color="auto"/>
              <w:right w:val="single" w:sz="4" w:space="0" w:color="auto"/>
            </w:tcBorders>
            <w:shd w:val="clear" w:color="auto" w:fill="auto"/>
            <w:vAlign w:val="center"/>
          </w:tcPr>
          <w:p w:rsidR="004736EE" w:rsidRPr="00CF798D" w:rsidRDefault="004736EE" w:rsidP="004736EE">
            <w:pPr>
              <w:ind w:left="-108" w:right="-119"/>
              <w:jc w:val="center"/>
              <w:rPr>
                <w:rFonts w:ascii="Trebuchet MS" w:hAnsi="Trebuchet MS" w:cs="Arial"/>
                <w:color w:val="000000"/>
                <w:sz w:val="20"/>
                <w:szCs w:val="20"/>
                <w:lang w:eastAsia="en-IN"/>
              </w:rPr>
            </w:pPr>
            <w:r w:rsidRPr="00CF798D">
              <w:rPr>
                <w:rFonts w:ascii="Trebuchet MS" w:hAnsi="Trebuchet MS" w:cs="Arial"/>
                <w:color w:val="000000"/>
                <w:sz w:val="20"/>
                <w:szCs w:val="20"/>
                <w:lang w:eastAsia="en-IN"/>
              </w:rPr>
              <w:t>40</w:t>
            </w:r>
          </w:p>
        </w:tc>
        <w:tc>
          <w:tcPr>
            <w:tcW w:w="2310" w:type="dxa"/>
            <w:tcBorders>
              <w:top w:val="nil"/>
              <w:left w:val="nil"/>
              <w:bottom w:val="single" w:sz="8" w:space="0" w:color="auto"/>
              <w:right w:val="single" w:sz="4" w:space="0" w:color="auto"/>
            </w:tcBorders>
            <w:shd w:val="clear" w:color="auto" w:fill="auto"/>
            <w:vAlign w:val="center"/>
          </w:tcPr>
          <w:p w:rsidR="004736EE" w:rsidRPr="00CF798D" w:rsidRDefault="004736EE" w:rsidP="004736EE">
            <w:pPr>
              <w:ind w:left="-108" w:right="-119"/>
              <w:jc w:val="center"/>
              <w:rPr>
                <w:rFonts w:ascii="Trebuchet MS" w:hAnsi="Trebuchet MS" w:cs="Arial"/>
                <w:color w:val="000000"/>
                <w:sz w:val="20"/>
                <w:szCs w:val="20"/>
                <w:lang w:eastAsia="en-IN"/>
              </w:rPr>
            </w:pPr>
            <w:r w:rsidRPr="00CF798D">
              <w:rPr>
                <w:rFonts w:ascii="Trebuchet MS" w:hAnsi="Trebuchet MS" w:cs="Arial"/>
                <w:color w:val="000000"/>
                <w:sz w:val="20"/>
                <w:szCs w:val="20"/>
                <w:lang w:eastAsia="en-IN"/>
              </w:rPr>
              <w:t>Jagannathprasad, Ganjam</w:t>
            </w:r>
          </w:p>
        </w:tc>
        <w:tc>
          <w:tcPr>
            <w:tcW w:w="1110" w:type="dxa"/>
            <w:tcBorders>
              <w:top w:val="nil"/>
              <w:left w:val="nil"/>
              <w:bottom w:val="single" w:sz="8" w:space="0" w:color="auto"/>
              <w:right w:val="single" w:sz="4" w:space="0" w:color="auto"/>
            </w:tcBorders>
            <w:shd w:val="clear" w:color="auto" w:fill="auto"/>
            <w:vAlign w:val="center"/>
          </w:tcPr>
          <w:p w:rsidR="004736EE" w:rsidRPr="00CF798D" w:rsidRDefault="004736EE" w:rsidP="004736EE">
            <w:pPr>
              <w:ind w:left="-108" w:right="-119"/>
              <w:jc w:val="center"/>
              <w:rPr>
                <w:rFonts w:ascii="Trebuchet MS" w:hAnsi="Trebuchet MS" w:cs="Arial"/>
                <w:color w:val="000000"/>
                <w:sz w:val="20"/>
                <w:szCs w:val="20"/>
                <w:lang w:eastAsia="en-IN"/>
              </w:rPr>
            </w:pPr>
            <w:r w:rsidRPr="00CF798D">
              <w:rPr>
                <w:rFonts w:ascii="Trebuchet MS" w:hAnsi="Trebuchet MS" w:cs="Arial"/>
                <w:color w:val="000000"/>
                <w:sz w:val="20"/>
                <w:szCs w:val="20"/>
                <w:lang w:eastAsia="en-IN"/>
              </w:rPr>
              <w:t>Solar</w:t>
            </w:r>
          </w:p>
        </w:tc>
        <w:tc>
          <w:tcPr>
            <w:tcW w:w="1395" w:type="dxa"/>
            <w:tcBorders>
              <w:top w:val="nil"/>
              <w:left w:val="nil"/>
              <w:bottom w:val="single" w:sz="8" w:space="0" w:color="auto"/>
              <w:right w:val="single" w:sz="4" w:space="0" w:color="auto"/>
            </w:tcBorders>
            <w:shd w:val="clear" w:color="auto" w:fill="auto"/>
            <w:vAlign w:val="center"/>
          </w:tcPr>
          <w:p w:rsidR="004736EE" w:rsidRPr="00CF798D" w:rsidRDefault="004736EE" w:rsidP="004736EE">
            <w:pPr>
              <w:ind w:left="-108" w:right="-119"/>
              <w:rPr>
                <w:rFonts w:ascii="Trebuchet MS" w:hAnsi="Trebuchet MS"/>
                <w:color w:val="000000"/>
                <w:sz w:val="20"/>
                <w:szCs w:val="20"/>
                <w:lang w:eastAsia="en-IN"/>
              </w:rPr>
            </w:pPr>
            <w:r w:rsidRPr="00CF798D">
              <w:rPr>
                <w:rFonts w:ascii="Trebuchet MS" w:hAnsi="Trebuchet MS"/>
                <w:color w:val="000000"/>
                <w:sz w:val="20"/>
                <w:szCs w:val="20"/>
                <w:lang w:eastAsia="en-IN"/>
              </w:rPr>
              <w:t>In-principle approval has been given</w:t>
            </w:r>
          </w:p>
        </w:tc>
        <w:tc>
          <w:tcPr>
            <w:tcW w:w="1276" w:type="dxa"/>
            <w:tcBorders>
              <w:top w:val="nil"/>
              <w:left w:val="nil"/>
              <w:bottom w:val="single" w:sz="8" w:space="0" w:color="auto"/>
              <w:right w:val="single" w:sz="8" w:space="0" w:color="auto"/>
            </w:tcBorders>
            <w:shd w:val="clear" w:color="auto" w:fill="auto"/>
            <w:vAlign w:val="center"/>
          </w:tcPr>
          <w:p w:rsidR="004736EE" w:rsidRPr="00CF798D" w:rsidRDefault="004736EE" w:rsidP="004736EE">
            <w:pPr>
              <w:ind w:left="-108" w:right="-119"/>
              <w:jc w:val="center"/>
              <w:rPr>
                <w:rFonts w:ascii="Trebuchet MS" w:hAnsi="Trebuchet MS" w:cs="Arial"/>
                <w:color w:val="000000"/>
                <w:sz w:val="20"/>
                <w:szCs w:val="20"/>
                <w:lang w:eastAsia="en-IN"/>
              </w:rPr>
            </w:pPr>
            <w:r w:rsidRPr="00CF798D">
              <w:rPr>
                <w:rFonts w:ascii="Trebuchet MS" w:hAnsi="Trebuchet MS" w:cs="Arial"/>
                <w:color w:val="000000"/>
                <w:sz w:val="20"/>
                <w:szCs w:val="20"/>
                <w:lang w:eastAsia="en-IN"/>
              </w:rPr>
              <w:t>FY 2020-21</w:t>
            </w:r>
          </w:p>
        </w:tc>
      </w:tr>
      <w:tr w:rsidR="00CF798D" w:rsidRPr="004736EE" w:rsidTr="00E60A25">
        <w:trPr>
          <w:trHeight w:val="315"/>
        </w:trPr>
        <w:tc>
          <w:tcPr>
            <w:tcW w:w="450" w:type="dxa"/>
            <w:tcBorders>
              <w:top w:val="nil"/>
              <w:left w:val="nil"/>
              <w:bottom w:val="nil"/>
              <w:right w:val="nil"/>
            </w:tcBorders>
            <w:shd w:val="clear" w:color="auto" w:fill="auto"/>
            <w:vAlign w:val="center"/>
            <w:hideMark/>
          </w:tcPr>
          <w:p w:rsidR="00CF798D" w:rsidRPr="004736EE" w:rsidRDefault="00CF798D" w:rsidP="00DF204C">
            <w:pPr>
              <w:jc w:val="center"/>
              <w:rPr>
                <w:rFonts w:ascii="Trebuchet MS" w:hAnsi="Trebuchet MS"/>
                <w:sz w:val="22"/>
                <w:szCs w:val="22"/>
                <w:lang w:eastAsia="en-IN"/>
              </w:rPr>
            </w:pPr>
          </w:p>
        </w:tc>
        <w:tc>
          <w:tcPr>
            <w:tcW w:w="2150" w:type="dxa"/>
            <w:tcBorders>
              <w:top w:val="nil"/>
              <w:left w:val="nil"/>
              <w:bottom w:val="nil"/>
              <w:right w:val="nil"/>
            </w:tcBorders>
            <w:shd w:val="clear" w:color="auto" w:fill="auto"/>
            <w:vAlign w:val="center"/>
            <w:hideMark/>
          </w:tcPr>
          <w:p w:rsidR="00CF798D" w:rsidRPr="004736EE" w:rsidRDefault="00CF798D" w:rsidP="00CF798D">
            <w:pPr>
              <w:jc w:val="right"/>
              <w:rPr>
                <w:rFonts w:ascii="Trebuchet MS" w:hAnsi="Trebuchet MS"/>
                <w:b/>
                <w:bCs/>
                <w:color w:val="000000"/>
                <w:sz w:val="22"/>
                <w:szCs w:val="22"/>
                <w:lang w:eastAsia="en-IN"/>
              </w:rPr>
            </w:pPr>
            <w:r w:rsidRPr="004736EE">
              <w:rPr>
                <w:rFonts w:ascii="Trebuchet MS" w:hAnsi="Trebuchet MS"/>
                <w:b/>
                <w:bCs/>
                <w:color w:val="000000"/>
                <w:sz w:val="22"/>
                <w:szCs w:val="22"/>
                <w:lang w:eastAsia="en-IN"/>
              </w:rPr>
              <w:t>Total   =</w:t>
            </w:r>
          </w:p>
        </w:tc>
        <w:tc>
          <w:tcPr>
            <w:tcW w:w="3400" w:type="dxa"/>
            <w:gridSpan w:val="2"/>
            <w:tcBorders>
              <w:top w:val="nil"/>
              <w:left w:val="nil"/>
              <w:bottom w:val="nil"/>
              <w:right w:val="nil"/>
            </w:tcBorders>
            <w:shd w:val="clear" w:color="auto" w:fill="auto"/>
            <w:vAlign w:val="center"/>
            <w:hideMark/>
          </w:tcPr>
          <w:p w:rsidR="00CF798D" w:rsidRPr="004736EE" w:rsidRDefault="00CF798D" w:rsidP="00CF798D">
            <w:pPr>
              <w:rPr>
                <w:rFonts w:ascii="Trebuchet MS" w:hAnsi="Trebuchet MS"/>
                <w:b/>
                <w:bCs/>
                <w:color w:val="000000"/>
                <w:sz w:val="22"/>
                <w:szCs w:val="22"/>
                <w:lang w:eastAsia="en-IN"/>
              </w:rPr>
            </w:pPr>
            <w:r w:rsidRPr="004736EE">
              <w:rPr>
                <w:rFonts w:ascii="Trebuchet MS" w:hAnsi="Trebuchet MS"/>
                <w:b/>
                <w:bCs/>
                <w:color w:val="000000"/>
                <w:sz w:val="22"/>
                <w:szCs w:val="22"/>
                <w:lang w:eastAsia="en-IN"/>
              </w:rPr>
              <w:t xml:space="preserve">936.5 </w:t>
            </w:r>
            <w:r>
              <w:rPr>
                <w:rFonts w:ascii="Trebuchet MS" w:hAnsi="Trebuchet MS"/>
                <w:b/>
                <w:bCs/>
                <w:color w:val="000000"/>
                <w:sz w:val="22"/>
                <w:szCs w:val="22"/>
                <w:lang w:eastAsia="en-IN"/>
              </w:rPr>
              <w:t>MW</w:t>
            </w:r>
          </w:p>
        </w:tc>
        <w:tc>
          <w:tcPr>
            <w:tcW w:w="1110" w:type="dxa"/>
            <w:tcBorders>
              <w:top w:val="nil"/>
              <w:left w:val="nil"/>
              <w:bottom w:val="nil"/>
              <w:right w:val="nil"/>
            </w:tcBorders>
            <w:shd w:val="clear" w:color="auto" w:fill="auto"/>
            <w:vAlign w:val="center"/>
            <w:hideMark/>
          </w:tcPr>
          <w:p w:rsidR="00CF798D" w:rsidRPr="004736EE" w:rsidRDefault="00CF798D" w:rsidP="00DF204C">
            <w:pPr>
              <w:rPr>
                <w:rFonts w:ascii="Trebuchet MS" w:hAnsi="Trebuchet MS"/>
                <w:sz w:val="22"/>
                <w:szCs w:val="22"/>
                <w:lang w:eastAsia="en-IN"/>
              </w:rPr>
            </w:pPr>
          </w:p>
        </w:tc>
        <w:tc>
          <w:tcPr>
            <w:tcW w:w="1395" w:type="dxa"/>
            <w:tcBorders>
              <w:top w:val="nil"/>
              <w:left w:val="nil"/>
              <w:bottom w:val="nil"/>
              <w:right w:val="nil"/>
            </w:tcBorders>
            <w:shd w:val="clear" w:color="auto" w:fill="auto"/>
            <w:vAlign w:val="center"/>
            <w:hideMark/>
          </w:tcPr>
          <w:p w:rsidR="00CF798D" w:rsidRPr="004736EE" w:rsidRDefault="00CF798D" w:rsidP="00DF204C">
            <w:pPr>
              <w:rPr>
                <w:rFonts w:ascii="Trebuchet MS" w:hAnsi="Trebuchet MS"/>
                <w:sz w:val="22"/>
                <w:szCs w:val="22"/>
                <w:lang w:eastAsia="en-IN"/>
              </w:rPr>
            </w:pPr>
          </w:p>
        </w:tc>
        <w:tc>
          <w:tcPr>
            <w:tcW w:w="1276" w:type="dxa"/>
            <w:tcBorders>
              <w:top w:val="nil"/>
              <w:left w:val="nil"/>
              <w:bottom w:val="nil"/>
              <w:right w:val="nil"/>
            </w:tcBorders>
            <w:shd w:val="clear" w:color="auto" w:fill="auto"/>
            <w:vAlign w:val="center"/>
            <w:hideMark/>
          </w:tcPr>
          <w:p w:rsidR="00CF798D" w:rsidRPr="004736EE" w:rsidRDefault="00CF798D" w:rsidP="00DF204C">
            <w:pPr>
              <w:rPr>
                <w:rFonts w:ascii="Trebuchet MS" w:hAnsi="Trebuchet MS"/>
                <w:sz w:val="22"/>
                <w:szCs w:val="22"/>
                <w:lang w:eastAsia="en-IN"/>
              </w:rPr>
            </w:pPr>
          </w:p>
        </w:tc>
      </w:tr>
    </w:tbl>
    <w:p w:rsidR="00033538" w:rsidRDefault="00033538" w:rsidP="00033538">
      <w:pPr>
        <w:pStyle w:val="ListParagraph"/>
        <w:rPr>
          <w:rFonts w:ascii="Trebuchet MS" w:hAnsi="Trebuchet MS" w:cs="Arial"/>
          <w:sz w:val="22"/>
        </w:rPr>
      </w:pPr>
    </w:p>
    <w:p w:rsidR="009A1B23" w:rsidRPr="004736EE" w:rsidRDefault="009A1B23" w:rsidP="00ED181D">
      <w:pPr>
        <w:pStyle w:val="BodyText"/>
        <w:spacing w:line="360" w:lineRule="auto"/>
        <w:ind w:left="360"/>
        <w:rPr>
          <w:rFonts w:ascii="Trebuchet MS" w:hAnsi="Trebuchet MS" w:cs="Arial"/>
          <w:sz w:val="2"/>
        </w:rPr>
      </w:pPr>
    </w:p>
    <w:p w:rsidR="009C65AB" w:rsidRPr="004736EE" w:rsidRDefault="009C65AB" w:rsidP="00513629">
      <w:pPr>
        <w:pStyle w:val="BodyText"/>
        <w:numPr>
          <w:ilvl w:val="0"/>
          <w:numId w:val="20"/>
        </w:numPr>
        <w:spacing w:line="360" w:lineRule="auto"/>
        <w:ind w:left="360"/>
        <w:rPr>
          <w:rFonts w:ascii="Trebuchet MS" w:hAnsi="Trebuchet MS" w:cs="Arial"/>
          <w:sz w:val="22"/>
        </w:rPr>
      </w:pPr>
      <w:r w:rsidRPr="004736EE">
        <w:rPr>
          <w:rFonts w:ascii="Trebuchet MS" w:hAnsi="Trebuchet MS" w:cs="Arial"/>
          <w:sz w:val="22"/>
        </w:rPr>
        <w:t>In reply to Para-</w:t>
      </w:r>
      <w:r w:rsidR="00C82837" w:rsidRPr="004736EE">
        <w:rPr>
          <w:rFonts w:ascii="Trebuchet MS" w:hAnsi="Trebuchet MS" w:cs="Arial"/>
          <w:sz w:val="22"/>
        </w:rPr>
        <w:t>11</w:t>
      </w:r>
      <w:r w:rsidRPr="004736EE">
        <w:rPr>
          <w:rFonts w:ascii="Trebuchet MS" w:hAnsi="Trebuchet MS" w:cs="Arial"/>
          <w:sz w:val="22"/>
        </w:rPr>
        <w:t xml:space="preserve">, it is submitted that </w:t>
      </w:r>
      <w:r w:rsidR="006B795C" w:rsidRPr="004736EE">
        <w:rPr>
          <w:rFonts w:ascii="Trebuchet MS" w:hAnsi="Trebuchet MS" w:cs="Arial"/>
          <w:sz w:val="22"/>
        </w:rPr>
        <w:t>all the Utilities in Odisha Power Sector are function</w:t>
      </w:r>
      <w:r w:rsidR="00FC3B13" w:rsidRPr="004736EE">
        <w:rPr>
          <w:rFonts w:ascii="Trebuchet MS" w:hAnsi="Trebuchet MS" w:cs="Arial"/>
          <w:sz w:val="22"/>
        </w:rPr>
        <w:t>ing independentlyand are governed by</w:t>
      </w:r>
      <w:r w:rsidR="006B795C" w:rsidRPr="004736EE">
        <w:rPr>
          <w:rFonts w:ascii="Trebuchet MS" w:hAnsi="Trebuchet MS" w:cs="Arial"/>
          <w:sz w:val="22"/>
        </w:rPr>
        <w:t xml:space="preserve"> their </w:t>
      </w:r>
      <w:r w:rsidR="00FC3B13" w:rsidRPr="004736EE">
        <w:rPr>
          <w:rFonts w:ascii="Trebuchet MS" w:hAnsi="Trebuchet MS" w:cs="Arial"/>
          <w:sz w:val="22"/>
        </w:rPr>
        <w:t xml:space="preserve">individual &amp; independent </w:t>
      </w:r>
      <w:r w:rsidR="006B795C" w:rsidRPr="004736EE">
        <w:rPr>
          <w:rFonts w:ascii="Trebuchet MS" w:hAnsi="Trebuchet MS" w:cs="Arial"/>
          <w:sz w:val="22"/>
        </w:rPr>
        <w:t>Board of Directors duly positioned as per the prevalent Rules in force</w:t>
      </w:r>
      <w:r w:rsidR="00FC3B13" w:rsidRPr="004736EE">
        <w:rPr>
          <w:rFonts w:ascii="Trebuchet MS" w:hAnsi="Trebuchet MS" w:cs="Arial"/>
          <w:sz w:val="22"/>
        </w:rPr>
        <w:t xml:space="preserve"> in various Segments, such as, Generation (Hydro / Thermal / Renewable Energy), Transmission and Distribution. Hence, there Transmission</w:t>
      </w:r>
      <w:r w:rsidR="006B795C" w:rsidRPr="004736EE">
        <w:rPr>
          <w:rFonts w:ascii="Trebuchet MS" w:hAnsi="Trebuchet MS" w:cs="Arial"/>
          <w:sz w:val="22"/>
        </w:rPr>
        <w:t xml:space="preserve">. </w:t>
      </w:r>
    </w:p>
    <w:p w:rsidR="00033538" w:rsidRPr="004736EE" w:rsidRDefault="00033538" w:rsidP="00033538">
      <w:pPr>
        <w:pStyle w:val="BodyText"/>
        <w:spacing w:line="360" w:lineRule="auto"/>
        <w:ind w:left="360"/>
        <w:rPr>
          <w:rFonts w:ascii="Trebuchet MS" w:hAnsi="Trebuchet MS" w:cs="Arial"/>
          <w:sz w:val="22"/>
        </w:rPr>
      </w:pPr>
    </w:p>
    <w:p w:rsidR="009A1B23" w:rsidRPr="004736EE" w:rsidRDefault="009A1B23" w:rsidP="009A1B23">
      <w:pPr>
        <w:pStyle w:val="BodyText"/>
        <w:spacing w:line="360" w:lineRule="auto"/>
        <w:ind w:left="360"/>
        <w:rPr>
          <w:rFonts w:ascii="Trebuchet MS" w:hAnsi="Trebuchet MS" w:cs="Arial"/>
          <w:sz w:val="2"/>
        </w:rPr>
      </w:pPr>
    </w:p>
    <w:p w:rsidR="00E90AC8" w:rsidRPr="004736EE" w:rsidRDefault="00E90AC8" w:rsidP="00E90AC8">
      <w:pPr>
        <w:pStyle w:val="BodyText"/>
        <w:spacing w:line="360" w:lineRule="auto"/>
        <w:ind w:left="360"/>
        <w:rPr>
          <w:rFonts w:ascii="Trebuchet MS" w:hAnsi="Trebuchet MS" w:cs="Arial"/>
          <w:sz w:val="2"/>
        </w:rPr>
      </w:pPr>
    </w:p>
    <w:p w:rsidR="00FC3B13" w:rsidRPr="004736EE" w:rsidRDefault="00E90AC8" w:rsidP="00513629">
      <w:pPr>
        <w:pStyle w:val="BodyText"/>
        <w:numPr>
          <w:ilvl w:val="0"/>
          <w:numId w:val="20"/>
        </w:numPr>
        <w:spacing w:line="360" w:lineRule="auto"/>
        <w:ind w:left="360"/>
        <w:rPr>
          <w:rFonts w:ascii="Trebuchet MS" w:hAnsi="Trebuchet MS" w:cs="Arial"/>
          <w:sz w:val="22"/>
        </w:rPr>
      </w:pPr>
      <w:r w:rsidRPr="004736EE">
        <w:rPr>
          <w:rFonts w:ascii="Trebuchet MS" w:hAnsi="Trebuchet MS" w:cs="Arial"/>
          <w:sz w:val="22"/>
        </w:rPr>
        <w:t>In reply to Para</w:t>
      </w:r>
      <w:r w:rsidR="006D2B75" w:rsidRPr="004736EE">
        <w:rPr>
          <w:rFonts w:ascii="Trebuchet MS" w:hAnsi="Trebuchet MS" w:cs="Arial"/>
          <w:sz w:val="22"/>
        </w:rPr>
        <w:t>-</w:t>
      </w:r>
      <w:r w:rsidR="00FC3B13" w:rsidRPr="004736EE">
        <w:rPr>
          <w:rFonts w:ascii="Trebuchet MS" w:hAnsi="Trebuchet MS" w:cs="Arial"/>
          <w:sz w:val="22"/>
        </w:rPr>
        <w:t>12</w:t>
      </w:r>
      <w:r w:rsidR="006D2B75" w:rsidRPr="004736EE">
        <w:rPr>
          <w:rFonts w:ascii="Trebuchet MS" w:hAnsi="Trebuchet MS" w:cs="Arial"/>
          <w:sz w:val="22"/>
        </w:rPr>
        <w:t>,</w:t>
      </w:r>
      <w:r w:rsidR="00526851" w:rsidRPr="004736EE">
        <w:rPr>
          <w:rFonts w:ascii="Trebuchet MS" w:hAnsi="Trebuchet MS" w:cs="Arial"/>
          <w:sz w:val="22"/>
        </w:rPr>
        <w:t xml:space="preserve">it is </w:t>
      </w:r>
      <w:r w:rsidR="00FC3B13" w:rsidRPr="004736EE">
        <w:rPr>
          <w:rFonts w:ascii="Trebuchet MS" w:hAnsi="Trebuchet MS" w:cs="Arial"/>
          <w:sz w:val="22"/>
        </w:rPr>
        <w:t xml:space="preserve">earnestly submitted that the views of the objector regarding sponsoring of Delegates to the various Seminars are extraneous to the present ARR proceedings and hence, may be form a part of subject of the present Hearing. However, GRIDCO takes the </w:t>
      </w:r>
      <w:r w:rsidR="006F2371" w:rsidRPr="004736EE">
        <w:rPr>
          <w:rFonts w:ascii="Trebuchet MS" w:hAnsi="Trebuchet MS" w:cs="Arial"/>
          <w:sz w:val="22"/>
        </w:rPr>
        <w:t xml:space="preserve">above </w:t>
      </w:r>
      <w:r w:rsidR="00FC3B13" w:rsidRPr="004736EE">
        <w:rPr>
          <w:rFonts w:ascii="Trebuchet MS" w:hAnsi="Trebuchet MS" w:cs="Arial"/>
          <w:sz w:val="22"/>
        </w:rPr>
        <w:t xml:space="preserve">suggestion of the </w:t>
      </w:r>
      <w:r w:rsidR="003A785E">
        <w:rPr>
          <w:rFonts w:ascii="Trebuchet MS" w:hAnsi="Trebuchet MS" w:cs="Arial"/>
          <w:sz w:val="22"/>
        </w:rPr>
        <w:t>Esteemed Objector</w:t>
      </w:r>
      <w:r w:rsidR="00FC3B13" w:rsidRPr="004736EE">
        <w:rPr>
          <w:rFonts w:ascii="Trebuchet MS" w:hAnsi="Trebuchet MS" w:cs="Arial"/>
          <w:sz w:val="22"/>
        </w:rPr>
        <w:t xml:space="preserve"> in right earnest and will try its best to comply with </w:t>
      </w:r>
      <w:r w:rsidR="006F2371" w:rsidRPr="004736EE">
        <w:rPr>
          <w:rFonts w:ascii="Trebuchet MS" w:hAnsi="Trebuchet MS" w:cs="Arial"/>
          <w:sz w:val="22"/>
        </w:rPr>
        <w:t>such suggestions in greater interest of the Sector to empower the knowledge base &amp; skill set of its Employees for Organizational / Sectoral Development and growth.</w:t>
      </w:r>
    </w:p>
    <w:p w:rsidR="006F2371" w:rsidRPr="004736EE" w:rsidRDefault="006F2371" w:rsidP="006F2371">
      <w:pPr>
        <w:pStyle w:val="BodyText"/>
        <w:spacing w:line="360" w:lineRule="auto"/>
        <w:ind w:left="360"/>
        <w:rPr>
          <w:rFonts w:ascii="Trebuchet MS" w:hAnsi="Trebuchet MS" w:cs="Arial"/>
          <w:sz w:val="22"/>
        </w:rPr>
      </w:pPr>
    </w:p>
    <w:p w:rsidR="00033538" w:rsidRPr="004736EE" w:rsidRDefault="006F2371" w:rsidP="00513629">
      <w:pPr>
        <w:pStyle w:val="BodyText"/>
        <w:numPr>
          <w:ilvl w:val="0"/>
          <w:numId w:val="20"/>
        </w:numPr>
        <w:spacing w:line="360" w:lineRule="auto"/>
        <w:ind w:left="360"/>
        <w:rPr>
          <w:rFonts w:ascii="Trebuchet MS" w:hAnsi="Trebuchet MS" w:cs="Arial"/>
          <w:sz w:val="22"/>
        </w:rPr>
      </w:pPr>
      <w:r w:rsidRPr="004736EE">
        <w:rPr>
          <w:rFonts w:ascii="Trebuchet MS" w:hAnsi="Trebuchet MS" w:cs="Arial"/>
          <w:sz w:val="22"/>
        </w:rPr>
        <w:t xml:space="preserve">In reply to Para-13, the views expressed by the respected Objector is noted. </w:t>
      </w:r>
    </w:p>
    <w:p w:rsidR="006F2371" w:rsidRPr="004736EE" w:rsidRDefault="006F2371" w:rsidP="006F2371">
      <w:pPr>
        <w:pStyle w:val="ListParagraph"/>
        <w:rPr>
          <w:rFonts w:ascii="Trebuchet MS" w:hAnsi="Trebuchet MS" w:cs="Arial"/>
          <w:sz w:val="22"/>
        </w:rPr>
      </w:pPr>
    </w:p>
    <w:p w:rsidR="006F2371" w:rsidRPr="004736EE" w:rsidRDefault="006F2371" w:rsidP="006F2371">
      <w:pPr>
        <w:pStyle w:val="BodyText"/>
        <w:spacing w:line="360" w:lineRule="auto"/>
        <w:ind w:left="360"/>
        <w:rPr>
          <w:rFonts w:ascii="Trebuchet MS" w:hAnsi="Trebuchet MS" w:cs="Arial"/>
          <w:sz w:val="22"/>
        </w:rPr>
      </w:pPr>
    </w:p>
    <w:p w:rsidR="00FB24D1" w:rsidRPr="004736EE" w:rsidRDefault="00FB24D1" w:rsidP="00485C12">
      <w:pPr>
        <w:pStyle w:val="BodyText"/>
        <w:spacing w:line="360" w:lineRule="auto"/>
        <w:rPr>
          <w:rFonts w:ascii="Trebuchet MS" w:hAnsi="Trebuchet MS" w:cs="Arial"/>
          <w:sz w:val="22"/>
        </w:rPr>
      </w:pPr>
      <w:r w:rsidRPr="004736EE">
        <w:rPr>
          <w:rFonts w:ascii="Trebuchet MS" w:hAnsi="Trebuchet MS" w:cs="Arial"/>
          <w:sz w:val="22"/>
        </w:rPr>
        <w:t>Any other objections / allegations / suggestions raised by the objector, not specifically replied / dealt with herein above, may be treated as denied.</w:t>
      </w:r>
    </w:p>
    <w:p w:rsidR="00526851" w:rsidRPr="004736EE" w:rsidRDefault="00526851" w:rsidP="00FB24D1">
      <w:pPr>
        <w:pStyle w:val="BodyText"/>
        <w:spacing w:line="360" w:lineRule="auto"/>
        <w:jc w:val="center"/>
        <w:rPr>
          <w:rFonts w:ascii="Trebuchet MS" w:hAnsi="Trebuchet MS" w:cs="Arial"/>
          <w:b/>
          <w:bCs/>
          <w:sz w:val="8"/>
        </w:rPr>
      </w:pPr>
    </w:p>
    <w:p w:rsidR="00033538" w:rsidRPr="004736EE" w:rsidRDefault="00033538" w:rsidP="00FB24D1">
      <w:pPr>
        <w:pStyle w:val="BodyText"/>
        <w:spacing w:line="360" w:lineRule="auto"/>
        <w:jc w:val="center"/>
        <w:rPr>
          <w:rFonts w:ascii="Trebuchet MS" w:hAnsi="Trebuchet MS" w:cs="Arial"/>
          <w:b/>
          <w:bCs/>
          <w:sz w:val="22"/>
        </w:rPr>
      </w:pPr>
    </w:p>
    <w:p w:rsidR="00FB24D1" w:rsidRPr="004736EE" w:rsidRDefault="00FB24D1" w:rsidP="00FB24D1">
      <w:pPr>
        <w:pStyle w:val="BodyText"/>
        <w:spacing w:line="360" w:lineRule="auto"/>
        <w:jc w:val="center"/>
        <w:rPr>
          <w:rFonts w:ascii="Trebuchet MS" w:hAnsi="Trebuchet MS" w:cs="Arial"/>
          <w:b/>
          <w:bCs/>
          <w:sz w:val="22"/>
        </w:rPr>
      </w:pPr>
      <w:r w:rsidRPr="004736EE">
        <w:rPr>
          <w:rFonts w:ascii="Trebuchet MS" w:hAnsi="Trebuchet MS" w:cs="Arial"/>
          <w:b/>
          <w:bCs/>
          <w:sz w:val="22"/>
        </w:rPr>
        <w:t>P R A Y E R</w:t>
      </w:r>
    </w:p>
    <w:p w:rsidR="00526851" w:rsidRPr="004736EE" w:rsidRDefault="00526851" w:rsidP="00FB24D1">
      <w:pPr>
        <w:pStyle w:val="BodyText"/>
        <w:spacing w:line="360" w:lineRule="auto"/>
        <w:jc w:val="center"/>
        <w:rPr>
          <w:rFonts w:ascii="Trebuchet MS" w:hAnsi="Trebuchet MS" w:cs="Arial"/>
          <w:b/>
          <w:bCs/>
          <w:sz w:val="8"/>
        </w:rPr>
      </w:pPr>
    </w:p>
    <w:p w:rsidR="000F6451" w:rsidRPr="004736EE" w:rsidRDefault="000F6451" w:rsidP="00FB24D1">
      <w:pPr>
        <w:pStyle w:val="BodyText"/>
        <w:spacing w:line="360" w:lineRule="auto"/>
        <w:rPr>
          <w:rFonts w:ascii="Trebuchet MS" w:hAnsi="Trebuchet MS" w:cs="Arial"/>
          <w:sz w:val="22"/>
        </w:rPr>
      </w:pPr>
    </w:p>
    <w:p w:rsidR="00FB24D1" w:rsidRPr="004736EE" w:rsidRDefault="00FB24D1" w:rsidP="00FB24D1">
      <w:pPr>
        <w:pStyle w:val="BodyText"/>
        <w:spacing w:line="360" w:lineRule="auto"/>
        <w:rPr>
          <w:rFonts w:ascii="Trebuchet MS" w:hAnsi="Trebuchet MS" w:cs="Arial"/>
          <w:sz w:val="22"/>
        </w:rPr>
      </w:pPr>
      <w:r w:rsidRPr="004736EE">
        <w:rPr>
          <w:rFonts w:ascii="Trebuchet MS" w:hAnsi="Trebuchet MS" w:cs="Arial"/>
          <w:sz w:val="22"/>
        </w:rPr>
        <w:t>In view of the facts and clarifications stated abo</w:t>
      </w:r>
      <w:r w:rsidR="00CE5E5A">
        <w:rPr>
          <w:rFonts w:ascii="Trebuchet MS" w:hAnsi="Trebuchet MS" w:cs="Arial"/>
          <w:sz w:val="22"/>
        </w:rPr>
        <w:t>ve, the objections made by the Learned O</w:t>
      </w:r>
      <w:r w:rsidRPr="004736EE">
        <w:rPr>
          <w:rFonts w:ascii="Trebuchet MS" w:hAnsi="Trebuchet MS" w:cs="Arial"/>
          <w:sz w:val="22"/>
        </w:rPr>
        <w:t xml:space="preserve">bjector are not tenable and </w:t>
      </w:r>
      <w:r w:rsidR="005B436E" w:rsidRPr="004736EE">
        <w:rPr>
          <w:rFonts w:ascii="Trebuchet MS" w:hAnsi="Trebuchet MS" w:cs="Arial"/>
          <w:sz w:val="22"/>
        </w:rPr>
        <w:t xml:space="preserve">hence, </w:t>
      </w:r>
      <w:r w:rsidRPr="004736EE">
        <w:rPr>
          <w:rFonts w:ascii="Trebuchet MS" w:hAnsi="Trebuchet MS" w:cs="Arial"/>
          <w:sz w:val="22"/>
        </w:rPr>
        <w:t>may not be considered.</w:t>
      </w:r>
    </w:p>
    <w:p w:rsidR="00FB24D1" w:rsidRPr="004736EE" w:rsidRDefault="00FB24D1" w:rsidP="00FB24D1">
      <w:pPr>
        <w:ind w:left="5940"/>
        <w:jc w:val="center"/>
        <w:rPr>
          <w:rFonts w:ascii="Trebuchet MS" w:hAnsi="Trebuchet MS" w:cs="Arial"/>
          <w:sz w:val="22"/>
        </w:rPr>
      </w:pPr>
      <w:r w:rsidRPr="004736EE">
        <w:rPr>
          <w:rFonts w:ascii="Trebuchet MS" w:hAnsi="Trebuchet MS" w:cs="Arial"/>
          <w:sz w:val="22"/>
        </w:rPr>
        <w:t xml:space="preserve">        By the Applicant</w:t>
      </w:r>
    </w:p>
    <w:p w:rsidR="00FB24D1" w:rsidRPr="004736EE" w:rsidRDefault="00FB24D1" w:rsidP="002F23C3">
      <w:pPr>
        <w:spacing w:line="360" w:lineRule="auto"/>
        <w:ind w:left="5040"/>
        <w:jc w:val="center"/>
        <w:rPr>
          <w:rFonts w:ascii="Trebuchet MS" w:hAnsi="Trebuchet MS" w:cs="Arial"/>
          <w:sz w:val="22"/>
        </w:rPr>
      </w:pPr>
      <w:r w:rsidRPr="004736EE">
        <w:rPr>
          <w:rFonts w:ascii="Trebuchet MS" w:hAnsi="Trebuchet MS" w:cs="Arial"/>
          <w:sz w:val="22"/>
        </w:rPr>
        <w:tab/>
        <w:t xml:space="preserve">    Through</w:t>
      </w:r>
    </w:p>
    <w:p w:rsidR="00FB24D1" w:rsidRPr="004736EE" w:rsidRDefault="00FB24D1" w:rsidP="00FB24D1">
      <w:pPr>
        <w:rPr>
          <w:rFonts w:ascii="Trebuchet MS" w:hAnsi="Trebuchet MS" w:cs="Arial"/>
          <w:sz w:val="22"/>
        </w:rPr>
      </w:pPr>
      <w:r w:rsidRPr="004736EE">
        <w:rPr>
          <w:rFonts w:ascii="Trebuchet MS" w:hAnsi="Trebuchet MS" w:cs="Arial"/>
          <w:sz w:val="22"/>
        </w:rPr>
        <w:t>Bhubaneswar</w:t>
      </w:r>
    </w:p>
    <w:p w:rsidR="00FB24D1" w:rsidRPr="004736EE" w:rsidRDefault="00FB24D1" w:rsidP="00FB24D1">
      <w:pPr>
        <w:rPr>
          <w:rFonts w:ascii="Trebuchet MS" w:hAnsi="Trebuchet MS" w:cs="Arial"/>
          <w:sz w:val="22"/>
        </w:rPr>
      </w:pPr>
      <w:r w:rsidRPr="004736EE">
        <w:rPr>
          <w:rFonts w:ascii="Trebuchet MS" w:hAnsi="Trebuchet MS" w:cs="Arial"/>
          <w:sz w:val="22"/>
        </w:rPr>
        <w:t>Dt.</w:t>
      </w:r>
      <w:r w:rsidR="00ED68A6">
        <w:rPr>
          <w:rFonts w:ascii="Trebuchet MS" w:hAnsi="Trebuchet MS" w:cs="Arial"/>
          <w:sz w:val="22"/>
        </w:rPr>
        <w:t>31</w:t>
      </w:r>
      <w:r w:rsidRPr="004736EE">
        <w:rPr>
          <w:rFonts w:ascii="Trebuchet MS" w:hAnsi="Trebuchet MS" w:cs="Arial"/>
          <w:sz w:val="22"/>
        </w:rPr>
        <w:t>/01/201</w:t>
      </w:r>
      <w:r w:rsidR="00033538" w:rsidRPr="004736EE">
        <w:rPr>
          <w:rFonts w:ascii="Trebuchet MS" w:hAnsi="Trebuchet MS" w:cs="Arial"/>
          <w:sz w:val="22"/>
        </w:rPr>
        <w:t>9</w:t>
      </w:r>
      <w:r w:rsidRPr="004736EE">
        <w:rPr>
          <w:rFonts w:ascii="Trebuchet MS" w:hAnsi="Trebuchet MS" w:cs="Arial"/>
          <w:sz w:val="22"/>
        </w:rPr>
        <w:t>.</w:t>
      </w:r>
      <w:r w:rsidRPr="004736EE">
        <w:rPr>
          <w:rFonts w:ascii="Trebuchet MS" w:hAnsi="Trebuchet MS" w:cs="Arial"/>
          <w:sz w:val="22"/>
        </w:rPr>
        <w:tab/>
      </w:r>
      <w:r w:rsidRPr="004736EE">
        <w:rPr>
          <w:rFonts w:ascii="Trebuchet MS" w:hAnsi="Trebuchet MS" w:cs="Arial"/>
          <w:sz w:val="22"/>
        </w:rPr>
        <w:tab/>
      </w:r>
      <w:r w:rsidRPr="004736EE">
        <w:rPr>
          <w:rFonts w:ascii="Trebuchet MS" w:hAnsi="Trebuchet MS" w:cs="Arial"/>
          <w:sz w:val="22"/>
        </w:rPr>
        <w:tab/>
      </w:r>
      <w:r w:rsidRPr="004736EE">
        <w:rPr>
          <w:rFonts w:ascii="Trebuchet MS" w:hAnsi="Trebuchet MS" w:cs="Arial"/>
          <w:sz w:val="22"/>
        </w:rPr>
        <w:tab/>
      </w:r>
      <w:r w:rsidRPr="004736EE">
        <w:rPr>
          <w:rFonts w:ascii="Trebuchet MS" w:hAnsi="Trebuchet MS" w:cs="Arial"/>
          <w:sz w:val="22"/>
        </w:rPr>
        <w:tab/>
      </w:r>
      <w:r w:rsidRPr="004736EE">
        <w:rPr>
          <w:rFonts w:ascii="Trebuchet MS" w:hAnsi="Trebuchet MS" w:cs="Arial"/>
          <w:sz w:val="22"/>
        </w:rPr>
        <w:tab/>
      </w:r>
    </w:p>
    <w:p w:rsidR="00FB24D1" w:rsidRPr="004736EE" w:rsidRDefault="00FB24D1" w:rsidP="002F23C3">
      <w:pPr>
        <w:ind w:left="6480" w:firstLine="720"/>
        <w:jc w:val="both"/>
        <w:rPr>
          <w:rFonts w:ascii="Trebuchet MS" w:hAnsi="Trebuchet MS" w:cs="Arial"/>
          <w:b/>
          <w:bCs/>
          <w:sz w:val="22"/>
        </w:rPr>
      </w:pPr>
      <w:r w:rsidRPr="004736EE">
        <w:rPr>
          <w:rFonts w:ascii="Trebuchet MS" w:hAnsi="Trebuchet MS" w:cs="Arial"/>
          <w:b/>
          <w:bCs/>
          <w:sz w:val="22"/>
        </w:rPr>
        <w:t>Director (F&amp;CA)</w:t>
      </w:r>
    </w:p>
    <w:sectPr w:rsidR="00FB24D1" w:rsidRPr="004736EE" w:rsidSect="00CE5E5A">
      <w:headerReference w:type="even" r:id="rId8"/>
      <w:headerReference w:type="default" r:id="rId9"/>
      <w:footerReference w:type="even" r:id="rId10"/>
      <w:footerReference w:type="default" r:id="rId11"/>
      <w:headerReference w:type="first" r:id="rId12"/>
      <w:footerReference w:type="first" r:id="rId13"/>
      <w:footnotePr>
        <w:pos w:val="beneathText"/>
      </w:footnotePr>
      <w:pgSz w:w="11905" w:h="16837"/>
      <w:pgMar w:top="1008" w:right="1046" w:bottom="27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B1D97" w:rsidRDefault="003B1D97">
      <w:r>
        <w:separator/>
      </w:r>
    </w:p>
  </w:endnote>
  <w:endnote w:type="continuationSeparator" w:id="1">
    <w:p w:rsidR="003B1D97" w:rsidRDefault="003B1D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Nimbus Sans L">
    <w:altName w:val="Arial"/>
    <w:charset w:val="00"/>
    <w:family w:val="swiss"/>
    <w:pitch w:val="variable"/>
    <w:sig w:usb0="00000000" w:usb1="00000000" w:usb2="00000000" w:usb3="00000000" w:csb0="00000000" w:csb1="00000000"/>
  </w:font>
  <w:font w:name="DejaVu LGC Sans">
    <w:altName w:val="Times New Roman"/>
    <w:charset w:val="00"/>
    <w:family w:val="auto"/>
    <w:pitch w:val="variable"/>
    <w:sig w:usb0="00000000" w:usb1="00000000" w:usb2="00000000" w:usb3="00000000" w:csb0="00000000" w:csb1="00000000"/>
  </w:font>
  <w:font w:name="Calibri">
    <w:panose1 w:val="020F0502020204030204"/>
    <w:charset w:val="00"/>
    <w:family w:val="swiss"/>
    <w:pitch w:val="variable"/>
    <w:sig w:usb0="A00002EF" w:usb1="4000207B" w:usb2="00000000" w:usb3="00000000" w:csb0="0000009F" w:csb1="00000000"/>
  </w:font>
  <w:font w:name="Kalinga">
    <w:charset w:val="00"/>
    <w:family w:val="swiss"/>
    <w:pitch w:val="variable"/>
    <w:sig w:usb0="0008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4DBF" w:rsidRDefault="004F4DB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17C2" w:rsidRPr="006217C2" w:rsidRDefault="004F4DBF" w:rsidP="004F4DBF">
    <w:pPr>
      <w:pStyle w:val="Footer"/>
      <w:tabs>
        <w:tab w:val="clear" w:pos="4320"/>
        <w:tab w:val="clear" w:pos="8640"/>
      </w:tabs>
      <w:rPr>
        <w:rFonts w:ascii="Calibri" w:hAnsi="Calibri" w:cs="Calibri"/>
        <w:sz w:val="18"/>
      </w:rPr>
    </w:pPr>
    <w:r w:rsidRPr="004F4DBF">
      <w:rPr>
        <w:rFonts w:ascii="Calibri" w:hAnsi="Calibri" w:cs="Calibri"/>
        <w:sz w:val="10"/>
      </w:rPr>
      <w:t>G:\backup new hp pc\vvv\L&amp;R A-Econmst\F-228-ARR &amp; BSP Application 2019-20\ARR-BSP-2019-20-30.11.2018\Reply - Objectors\9-Mr. A. C. Mallick-2019-20-FNL.docx</w:t>
    </w:r>
    <w:r>
      <w:rPr>
        <w:rFonts w:ascii="Calibri" w:hAnsi="Calibri" w:cs="Calibri"/>
        <w:sz w:val="10"/>
      </w:rPr>
      <w:tab/>
    </w:r>
    <w:r>
      <w:rPr>
        <w:rFonts w:ascii="Calibri" w:hAnsi="Calibri" w:cs="Calibri"/>
        <w:sz w:val="10"/>
      </w:rPr>
      <w:tab/>
    </w:r>
    <w:r>
      <w:rPr>
        <w:rFonts w:ascii="Calibri" w:hAnsi="Calibri" w:cs="Calibri"/>
        <w:sz w:val="10"/>
      </w:rPr>
      <w:tab/>
    </w:r>
    <w:r w:rsidR="00B205F4" w:rsidRPr="00023A43">
      <w:rPr>
        <w:rFonts w:ascii="Calibri" w:hAnsi="Calibri" w:cs="Calibri"/>
        <w:sz w:val="16"/>
      </w:rPr>
      <w:fldChar w:fldCharType="begin"/>
    </w:r>
    <w:r w:rsidR="006217C2" w:rsidRPr="00023A43">
      <w:rPr>
        <w:rFonts w:ascii="Calibri" w:hAnsi="Calibri" w:cs="Calibri"/>
        <w:sz w:val="16"/>
      </w:rPr>
      <w:instrText xml:space="preserve"> PAGE   \* MERGEFORMAT </w:instrText>
    </w:r>
    <w:r w:rsidR="00B205F4" w:rsidRPr="00023A43">
      <w:rPr>
        <w:rFonts w:ascii="Calibri" w:hAnsi="Calibri" w:cs="Calibri"/>
        <w:sz w:val="16"/>
      </w:rPr>
      <w:fldChar w:fldCharType="separate"/>
    </w:r>
    <w:r w:rsidR="00974C55">
      <w:rPr>
        <w:rFonts w:ascii="Calibri" w:hAnsi="Calibri" w:cs="Calibri"/>
        <w:noProof/>
        <w:sz w:val="16"/>
      </w:rPr>
      <w:t>6</w:t>
    </w:r>
    <w:r w:rsidR="00B205F4" w:rsidRPr="00023A43">
      <w:rPr>
        <w:rFonts w:ascii="Calibri" w:hAnsi="Calibri" w:cs="Calibri"/>
        <w:sz w:val="16"/>
      </w:rPr>
      <w:fldChar w:fldCharType="end"/>
    </w:r>
  </w:p>
  <w:p w:rsidR="000469B4" w:rsidRPr="006217C2" w:rsidRDefault="000469B4" w:rsidP="006217C2">
    <w:pPr>
      <w:pStyle w:val="Footer"/>
      <w:ind w:right="360"/>
      <w:rPr>
        <w:rFonts w:ascii="Calibri" w:hAnsi="Calibri" w:cs="Calibri"/>
        <w:sz w:val="2"/>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4DBF" w:rsidRDefault="004F4DB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B1D97" w:rsidRDefault="003B1D97">
      <w:r>
        <w:separator/>
      </w:r>
    </w:p>
  </w:footnote>
  <w:footnote w:type="continuationSeparator" w:id="1">
    <w:p w:rsidR="003B1D97" w:rsidRDefault="003B1D9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4DBF" w:rsidRDefault="004F4DB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4DBF" w:rsidRDefault="004F4DBF">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4DBF" w:rsidRDefault="004F4DB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nsid w:val="00000002"/>
    <w:multiLevelType w:val="singleLevel"/>
    <w:tmpl w:val="00000002"/>
    <w:name w:val="WW8Num11"/>
    <w:lvl w:ilvl="0">
      <w:start w:val="5"/>
      <w:numFmt w:val="decimal"/>
      <w:lvlText w:val="%1."/>
      <w:lvlJc w:val="left"/>
      <w:pPr>
        <w:tabs>
          <w:tab w:val="num" w:pos="1146"/>
        </w:tabs>
      </w:pPr>
      <w:rPr>
        <w:sz w:val="24"/>
      </w:rPr>
    </w:lvl>
  </w:abstractNum>
  <w:abstractNum w:abstractNumId="2">
    <w:nsid w:val="00000003"/>
    <w:multiLevelType w:val="singleLevel"/>
    <w:tmpl w:val="00000003"/>
    <w:name w:val="WW8Num16"/>
    <w:lvl w:ilvl="0">
      <w:start w:val="1"/>
      <w:numFmt w:val="upperRoman"/>
      <w:lvlText w:val="(%1)"/>
      <w:lvlJc w:val="left"/>
      <w:pPr>
        <w:tabs>
          <w:tab w:val="num" w:pos="1440"/>
        </w:tabs>
      </w:pPr>
    </w:lvl>
  </w:abstractNum>
  <w:abstractNum w:abstractNumId="3">
    <w:nsid w:val="00000004"/>
    <w:multiLevelType w:val="multilevel"/>
    <w:tmpl w:val="00000004"/>
    <w:name w:val="WW8Num27"/>
    <w:lvl w:ilvl="0">
      <w:start w:val="9"/>
      <w:numFmt w:val="decimal"/>
      <w:lvlText w:val="%1."/>
      <w:lvlJc w:val="left"/>
      <w:pPr>
        <w:tabs>
          <w:tab w:val="num" w:pos="1217"/>
        </w:tabs>
      </w:pPr>
    </w:lvl>
    <w:lvl w:ilvl="1">
      <w:start w:val="1"/>
      <w:numFmt w:val="upperRoman"/>
      <w:lvlText w:val="(%2)"/>
      <w:lvlJc w:val="left"/>
      <w:pPr>
        <w:tabs>
          <w:tab w:val="num" w:pos="2297"/>
        </w:tabs>
      </w:pPr>
    </w:lvl>
    <w:lvl w:ilvl="2">
      <w:start w:val="1"/>
      <w:numFmt w:val="lowerRoman"/>
      <w:lvlText w:val="%3."/>
      <w:lvlJc w:val="right"/>
      <w:pPr>
        <w:tabs>
          <w:tab w:val="num" w:pos="2657"/>
        </w:tabs>
      </w:pPr>
    </w:lvl>
    <w:lvl w:ilvl="3">
      <w:start w:val="1"/>
      <w:numFmt w:val="decimal"/>
      <w:lvlText w:val="%4."/>
      <w:lvlJc w:val="left"/>
      <w:pPr>
        <w:tabs>
          <w:tab w:val="num" w:pos="3377"/>
        </w:tabs>
      </w:pPr>
    </w:lvl>
    <w:lvl w:ilvl="4">
      <w:start w:val="1"/>
      <w:numFmt w:val="lowerLetter"/>
      <w:lvlText w:val="%5."/>
      <w:lvlJc w:val="left"/>
      <w:pPr>
        <w:tabs>
          <w:tab w:val="num" w:pos="4097"/>
        </w:tabs>
      </w:pPr>
    </w:lvl>
    <w:lvl w:ilvl="5">
      <w:start w:val="1"/>
      <w:numFmt w:val="lowerRoman"/>
      <w:lvlText w:val="%6."/>
      <w:lvlJc w:val="right"/>
      <w:pPr>
        <w:tabs>
          <w:tab w:val="num" w:pos="4817"/>
        </w:tabs>
      </w:pPr>
    </w:lvl>
    <w:lvl w:ilvl="6">
      <w:start w:val="1"/>
      <w:numFmt w:val="decimal"/>
      <w:lvlText w:val="%7."/>
      <w:lvlJc w:val="left"/>
      <w:pPr>
        <w:tabs>
          <w:tab w:val="num" w:pos="5537"/>
        </w:tabs>
      </w:pPr>
    </w:lvl>
    <w:lvl w:ilvl="7">
      <w:start w:val="1"/>
      <w:numFmt w:val="lowerLetter"/>
      <w:lvlText w:val="%8."/>
      <w:lvlJc w:val="left"/>
      <w:pPr>
        <w:tabs>
          <w:tab w:val="num" w:pos="6257"/>
        </w:tabs>
      </w:pPr>
    </w:lvl>
    <w:lvl w:ilvl="8">
      <w:start w:val="1"/>
      <w:numFmt w:val="lowerRoman"/>
      <w:lvlText w:val="%9."/>
      <w:lvlJc w:val="right"/>
      <w:pPr>
        <w:tabs>
          <w:tab w:val="num" w:pos="6977"/>
        </w:tabs>
      </w:pPr>
    </w:lvl>
  </w:abstractNum>
  <w:abstractNum w:abstractNumId="4">
    <w:nsid w:val="02D01187"/>
    <w:multiLevelType w:val="hybridMultilevel"/>
    <w:tmpl w:val="81F2AE0C"/>
    <w:lvl w:ilvl="0" w:tplc="1F2AF0AA">
      <w:start w:val="1"/>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44E6497"/>
    <w:multiLevelType w:val="hybridMultilevel"/>
    <w:tmpl w:val="E3584EC6"/>
    <w:lvl w:ilvl="0" w:tplc="89EA4E5E">
      <w:start w:val="3"/>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nsid w:val="04F55901"/>
    <w:multiLevelType w:val="hybridMultilevel"/>
    <w:tmpl w:val="6ECAB49E"/>
    <w:lvl w:ilvl="0" w:tplc="1F2AF0AA">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A3419C7"/>
    <w:multiLevelType w:val="hybridMultilevel"/>
    <w:tmpl w:val="EAEAD8B0"/>
    <w:lvl w:ilvl="0" w:tplc="55922AEE">
      <w:start w:val="1"/>
      <w:numFmt w:val="upperLetter"/>
      <w:lvlText w:val="%1."/>
      <w:lvlJc w:val="left"/>
      <w:pPr>
        <w:ind w:left="720" w:hanging="360"/>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A7571D"/>
    <w:multiLevelType w:val="hybridMultilevel"/>
    <w:tmpl w:val="C4DA5544"/>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5E51880"/>
    <w:multiLevelType w:val="hybridMultilevel"/>
    <w:tmpl w:val="8104E88A"/>
    <w:lvl w:ilvl="0" w:tplc="0409000F">
      <w:start w:val="1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2B11B59"/>
    <w:multiLevelType w:val="hybridMultilevel"/>
    <w:tmpl w:val="1DDCF530"/>
    <w:lvl w:ilvl="0" w:tplc="0409000F">
      <w:start w:val="2"/>
      <w:numFmt w:val="decimal"/>
      <w:lvlText w:val="%1."/>
      <w:lvlJc w:val="left"/>
      <w:pPr>
        <w:tabs>
          <w:tab w:val="num" w:pos="1430"/>
        </w:tabs>
        <w:ind w:left="1430" w:hanging="360"/>
      </w:pPr>
      <w:rPr>
        <w:rFonts w:hint="default"/>
      </w:rPr>
    </w:lvl>
    <w:lvl w:ilvl="1" w:tplc="04090019" w:tentative="1">
      <w:start w:val="1"/>
      <w:numFmt w:val="lowerLetter"/>
      <w:lvlText w:val="%2."/>
      <w:lvlJc w:val="left"/>
      <w:pPr>
        <w:tabs>
          <w:tab w:val="num" w:pos="2150"/>
        </w:tabs>
        <w:ind w:left="2150" w:hanging="360"/>
      </w:pPr>
    </w:lvl>
    <w:lvl w:ilvl="2" w:tplc="0409001B" w:tentative="1">
      <w:start w:val="1"/>
      <w:numFmt w:val="lowerRoman"/>
      <w:lvlText w:val="%3."/>
      <w:lvlJc w:val="right"/>
      <w:pPr>
        <w:tabs>
          <w:tab w:val="num" w:pos="2870"/>
        </w:tabs>
        <w:ind w:left="2870" w:hanging="180"/>
      </w:pPr>
    </w:lvl>
    <w:lvl w:ilvl="3" w:tplc="0409000F" w:tentative="1">
      <w:start w:val="1"/>
      <w:numFmt w:val="decimal"/>
      <w:lvlText w:val="%4."/>
      <w:lvlJc w:val="left"/>
      <w:pPr>
        <w:tabs>
          <w:tab w:val="num" w:pos="3590"/>
        </w:tabs>
        <w:ind w:left="3590" w:hanging="360"/>
      </w:pPr>
    </w:lvl>
    <w:lvl w:ilvl="4" w:tplc="04090019" w:tentative="1">
      <w:start w:val="1"/>
      <w:numFmt w:val="lowerLetter"/>
      <w:lvlText w:val="%5."/>
      <w:lvlJc w:val="left"/>
      <w:pPr>
        <w:tabs>
          <w:tab w:val="num" w:pos="4310"/>
        </w:tabs>
        <w:ind w:left="4310" w:hanging="360"/>
      </w:pPr>
    </w:lvl>
    <w:lvl w:ilvl="5" w:tplc="0409001B" w:tentative="1">
      <w:start w:val="1"/>
      <w:numFmt w:val="lowerRoman"/>
      <w:lvlText w:val="%6."/>
      <w:lvlJc w:val="right"/>
      <w:pPr>
        <w:tabs>
          <w:tab w:val="num" w:pos="5030"/>
        </w:tabs>
        <w:ind w:left="5030" w:hanging="180"/>
      </w:pPr>
    </w:lvl>
    <w:lvl w:ilvl="6" w:tplc="0409000F" w:tentative="1">
      <w:start w:val="1"/>
      <w:numFmt w:val="decimal"/>
      <w:lvlText w:val="%7."/>
      <w:lvlJc w:val="left"/>
      <w:pPr>
        <w:tabs>
          <w:tab w:val="num" w:pos="5750"/>
        </w:tabs>
        <w:ind w:left="5750" w:hanging="360"/>
      </w:pPr>
    </w:lvl>
    <w:lvl w:ilvl="7" w:tplc="04090019" w:tentative="1">
      <w:start w:val="1"/>
      <w:numFmt w:val="lowerLetter"/>
      <w:lvlText w:val="%8."/>
      <w:lvlJc w:val="left"/>
      <w:pPr>
        <w:tabs>
          <w:tab w:val="num" w:pos="6470"/>
        </w:tabs>
        <w:ind w:left="6470" w:hanging="360"/>
      </w:pPr>
    </w:lvl>
    <w:lvl w:ilvl="8" w:tplc="0409001B" w:tentative="1">
      <w:start w:val="1"/>
      <w:numFmt w:val="lowerRoman"/>
      <w:lvlText w:val="%9."/>
      <w:lvlJc w:val="right"/>
      <w:pPr>
        <w:tabs>
          <w:tab w:val="num" w:pos="7190"/>
        </w:tabs>
        <w:ind w:left="7190" w:hanging="180"/>
      </w:pPr>
    </w:lvl>
  </w:abstractNum>
  <w:abstractNum w:abstractNumId="11">
    <w:nsid w:val="33767441"/>
    <w:multiLevelType w:val="hybridMultilevel"/>
    <w:tmpl w:val="A34C25D8"/>
    <w:lvl w:ilvl="0" w:tplc="31C48722">
      <w:start w:val="10"/>
      <w:numFmt w:val="decimal"/>
      <w:lvlText w:val="%1."/>
      <w:lvlJc w:val="left"/>
      <w:pPr>
        <w:tabs>
          <w:tab w:val="num" w:pos="431"/>
        </w:tabs>
        <w:ind w:left="431" w:hanging="360"/>
      </w:pPr>
      <w:rPr>
        <w:rFonts w:hint="default"/>
      </w:rPr>
    </w:lvl>
    <w:lvl w:ilvl="1" w:tplc="04090019" w:tentative="1">
      <w:start w:val="1"/>
      <w:numFmt w:val="lowerLetter"/>
      <w:lvlText w:val="%2."/>
      <w:lvlJc w:val="left"/>
      <w:pPr>
        <w:tabs>
          <w:tab w:val="num" w:pos="1151"/>
        </w:tabs>
        <w:ind w:left="1151" w:hanging="360"/>
      </w:pPr>
    </w:lvl>
    <w:lvl w:ilvl="2" w:tplc="0409001B" w:tentative="1">
      <w:start w:val="1"/>
      <w:numFmt w:val="lowerRoman"/>
      <w:lvlText w:val="%3."/>
      <w:lvlJc w:val="right"/>
      <w:pPr>
        <w:tabs>
          <w:tab w:val="num" w:pos="1871"/>
        </w:tabs>
        <w:ind w:left="1871" w:hanging="180"/>
      </w:pPr>
    </w:lvl>
    <w:lvl w:ilvl="3" w:tplc="0409000F" w:tentative="1">
      <w:start w:val="1"/>
      <w:numFmt w:val="decimal"/>
      <w:lvlText w:val="%4."/>
      <w:lvlJc w:val="left"/>
      <w:pPr>
        <w:tabs>
          <w:tab w:val="num" w:pos="2591"/>
        </w:tabs>
        <w:ind w:left="2591" w:hanging="360"/>
      </w:pPr>
    </w:lvl>
    <w:lvl w:ilvl="4" w:tplc="04090019" w:tentative="1">
      <w:start w:val="1"/>
      <w:numFmt w:val="lowerLetter"/>
      <w:lvlText w:val="%5."/>
      <w:lvlJc w:val="left"/>
      <w:pPr>
        <w:tabs>
          <w:tab w:val="num" w:pos="3311"/>
        </w:tabs>
        <w:ind w:left="3311" w:hanging="360"/>
      </w:pPr>
    </w:lvl>
    <w:lvl w:ilvl="5" w:tplc="0409001B" w:tentative="1">
      <w:start w:val="1"/>
      <w:numFmt w:val="lowerRoman"/>
      <w:lvlText w:val="%6."/>
      <w:lvlJc w:val="right"/>
      <w:pPr>
        <w:tabs>
          <w:tab w:val="num" w:pos="4031"/>
        </w:tabs>
        <w:ind w:left="4031" w:hanging="180"/>
      </w:pPr>
    </w:lvl>
    <w:lvl w:ilvl="6" w:tplc="0409000F" w:tentative="1">
      <w:start w:val="1"/>
      <w:numFmt w:val="decimal"/>
      <w:lvlText w:val="%7."/>
      <w:lvlJc w:val="left"/>
      <w:pPr>
        <w:tabs>
          <w:tab w:val="num" w:pos="4751"/>
        </w:tabs>
        <w:ind w:left="4751" w:hanging="360"/>
      </w:pPr>
    </w:lvl>
    <w:lvl w:ilvl="7" w:tplc="04090019" w:tentative="1">
      <w:start w:val="1"/>
      <w:numFmt w:val="lowerLetter"/>
      <w:lvlText w:val="%8."/>
      <w:lvlJc w:val="left"/>
      <w:pPr>
        <w:tabs>
          <w:tab w:val="num" w:pos="5471"/>
        </w:tabs>
        <w:ind w:left="5471" w:hanging="360"/>
      </w:pPr>
    </w:lvl>
    <w:lvl w:ilvl="8" w:tplc="0409001B" w:tentative="1">
      <w:start w:val="1"/>
      <w:numFmt w:val="lowerRoman"/>
      <w:lvlText w:val="%9."/>
      <w:lvlJc w:val="right"/>
      <w:pPr>
        <w:tabs>
          <w:tab w:val="num" w:pos="6191"/>
        </w:tabs>
        <w:ind w:left="6191" w:hanging="180"/>
      </w:pPr>
    </w:lvl>
  </w:abstractNum>
  <w:abstractNum w:abstractNumId="12">
    <w:nsid w:val="400B1E73"/>
    <w:multiLevelType w:val="hybridMultilevel"/>
    <w:tmpl w:val="6D50332A"/>
    <w:lvl w:ilvl="0" w:tplc="1F2AF0AA">
      <w:start w:val="1"/>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287547C"/>
    <w:multiLevelType w:val="hybridMultilevel"/>
    <w:tmpl w:val="9E9A168A"/>
    <w:lvl w:ilvl="0" w:tplc="72AC941C">
      <w:start w:val="1"/>
      <w:numFmt w:val="decimal"/>
      <w:lvlText w:val="%1."/>
      <w:lvlJc w:val="left"/>
      <w:pPr>
        <w:tabs>
          <w:tab w:val="num" w:pos="3240"/>
        </w:tabs>
        <w:ind w:left="3240" w:hanging="360"/>
      </w:pPr>
      <w:rPr>
        <w:rFonts w:hint="default"/>
        <w:b w:val="0"/>
      </w:rPr>
    </w:lvl>
    <w:lvl w:ilvl="1" w:tplc="04090019" w:tentative="1">
      <w:start w:val="1"/>
      <w:numFmt w:val="lowerLetter"/>
      <w:lvlText w:val="%2."/>
      <w:lvlJc w:val="left"/>
      <w:pPr>
        <w:tabs>
          <w:tab w:val="num" w:pos="3960"/>
        </w:tabs>
        <w:ind w:left="3960" w:hanging="360"/>
      </w:pPr>
    </w:lvl>
    <w:lvl w:ilvl="2" w:tplc="0409001B" w:tentative="1">
      <w:start w:val="1"/>
      <w:numFmt w:val="lowerRoman"/>
      <w:lvlText w:val="%3."/>
      <w:lvlJc w:val="right"/>
      <w:pPr>
        <w:tabs>
          <w:tab w:val="num" w:pos="4680"/>
        </w:tabs>
        <w:ind w:left="4680" w:hanging="180"/>
      </w:pPr>
    </w:lvl>
    <w:lvl w:ilvl="3" w:tplc="0409000F" w:tentative="1">
      <w:start w:val="1"/>
      <w:numFmt w:val="decimal"/>
      <w:lvlText w:val="%4."/>
      <w:lvlJc w:val="left"/>
      <w:pPr>
        <w:tabs>
          <w:tab w:val="num" w:pos="5400"/>
        </w:tabs>
        <w:ind w:left="5400" w:hanging="360"/>
      </w:pPr>
    </w:lvl>
    <w:lvl w:ilvl="4" w:tplc="04090019" w:tentative="1">
      <w:start w:val="1"/>
      <w:numFmt w:val="lowerLetter"/>
      <w:lvlText w:val="%5."/>
      <w:lvlJc w:val="left"/>
      <w:pPr>
        <w:tabs>
          <w:tab w:val="num" w:pos="6120"/>
        </w:tabs>
        <w:ind w:left="6120" w:hanging="360"/>
      </w:pPr>
    </w:lvl>
    <w:lvl w:ilvl="5" w:tplc="0409001B" w:tentative="1">
      <w:start w:val="1"/>
      <w:numFmt w:val="lowerRoman"/>
      <w:lvlText w:val="%6."/>
      <w:lvlJc w:val="right"/>
      <w:pPr>
        <w:tabs>
          <w:tab w:val="num" w:pos="6840"/>
        </w:tabs>
        <w:ind w:left="6840" w:hanging="180"/>
      </w:pPr>
    </w:lvl>
    <w:lvl w:ilvl="6" w:tplc="0409000F" w:tentative="1">
      <w:start w:val="1"/>
      <w:numFmt w:val="decimal"/>
      <w:lvlText w:val="%7."/>
      <w:lvlJc w:val="left"/>
      <w:pPr>
        <w:tabs>
          <w:tab w:val="num" w:pos="7560"/>
        </w:tabs>
        <w:ind w:left="7560" w:hanging="360"/>
      </w:pPr>
    </w:lvl>
    <w:lvl w:ilvl="7" w:tplc="04090019" w:tentative="1">
      <w:start w:val="1"/>
      <w:numFmt w:val="lowerLetter"/>
      <w:lvlText w:val="%8."/>
      <w:lvlJc w:val="left"/>
      <w:pPr>
        <w:tabs>
          <w:tab w:val="num" w:pos="8280"/>
        </w:tabs>
        <w:ind w:left="8280" w:hanging="360"/>
      </w:pPr>
    </w:lvl>
    <w:lvl w:ilvl="8" w:tplc="0409001B" w:tentative="1">
      <w:start w:val="1"/>
      <w:numFmt w:val="lowerRoman"/>
      <w:lvlText w:val="%9."/>
      <w:lvlJc w:val="right"/>
      <w:pPr>
        <w:tabs>
          <w:tab w:val="num" w:pos="9000"/>
        </w:tabs>
        <w:ind w:left="9000" w:hanging="180"/>
      </w:pPr>
    </w:lvl>
  </w:abstractNum>
  <w:abstractNum w:abstractNumId="14">
    <w:nsid w:val="542C697E"/>
    <w:multiLevelType w:val="hybridMultilevel"/>
    <w:tmpl w:val="CF8EF516"/>
    <w:lvl w:ilvl="0" w:tplc="095A2924">
      <w:start w:val="2"/>
      <w:numFmt w:val="decimal"/>
      <w:lvlText w:val="%1."/>
      <w:lvlJc w:val="left"/>
      <w:pPr>
        <w:tabs>
          <w:tab w:val="num" w:pos="720"/>
        </w:tabs>
        <w:ind w:left="720" w:hanging="360"/>
      </w:pPr>
      <w:rPr>
        <w:rFonts w:hint="default"/>
        <w:b/>
      </w:rPr>
    </w:lvl>
    <w:lvl w:ilvl="1" w:tplc="078855E0">
      <w:start w:val="1"/>
      <w:numFmt w:val="lowerRoman"/>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29B16BF"/>
    <w:multiLevelType w:val="hybridMultilevel"/>
    <w:tmpl w:val="B55E6C16"/>
    <w:lvl w:ilvl="0" w:tplc="04090013">
      <w:start w:val="1"/>
      <w:numFmt w:val="upperRoman"/>
      <w:lvlText w:val="%1."/>
      <w:lvlJc w:val="right"/>
      <w:pPr>
        <w:tabs>
          <w:tab w:val="num" w:pos="1080"/>
        </w:tabs>
        <w:ind w:left="1080" w:hanging="18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6">
    <w:nsid w:val="68B93CA7"/>
    <w:multiLevelType w:val="hybridMultilevel"/>
    <w:tmpl w:val="10DE8D2E"/>
    <w:lvl w:ilvl="0" w:tplc="0409000F">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nsid w:val="73C77A08"/>
    <w:multiLevelType w:val="hybridMultilevel"/>
    <w:tmpl w:val="84E24B40"/>
    <w:lvl w:ilvl="0" w:tplc="0BE47FA6">
      <w:start w:val="1"/>
      <w:numFmt w:val="lowerRoman"/>
      <w:lvlText w:val="(%1)"/>
      <w:lvlJc w:val="left"/>
      <w:pPr>
        <w:ind w:left="780" w:hanging="72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8">
    <w:nsid w:val="75C42B2F"/>
    <w:multiLevelType w:val="hybridMultilevel"/>
    <w:tmpl w:val="81F2AE0C"/>
    <w:lvl w:ilvl="0" w:tplc="1F2AF0AA">
      <w:start w:val="1"/>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BE30B68"/>
    <w:multiLevelType w:val="hybridMultilevel"/>
    <w:tmpl w:val="A8D0E26A"/>
    <w:lvl w:ilvl="0" w:tplc="CFCECEEC">
      <w:start w:val="1"/>
      <w:numFmt w:val="decimal"/>
      <w:lvlText w:val="%1."/>
      <w:lvlJc w:val="left"/>
      <w:pPr>
        <w:ind w:left="3600" w:hanging="72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num w:numId="1">
    <w:abstractNumId w:val="0"/>
  </w:num>
  <w:num w:numId="2">
    <w:abstractNumId w:val="1"/>
  </w:num>
  <w:num w:numId="3">
    <w:abstractNumId w:val="2"/>
  </w:num>
  <w:num w:numId="4">
    <w:abstractNumId w:val="3"/>
  </w:num>
  <w:num w:numId="5">
    <w:abstractNumId w:val="10"/>
  </w:num>
  <w:num w:numId="6">
    <w:abstractNumId w:val="5"/>
  </w:num>
  <w:num w:numId="7">
    <w:abstractNumId w:val="16"/>
  </w:num>
  <w:num w:numId="8">
    <w:abstractNumId w:val="14"/>
  </w:num>
  <w:num w:numId="9">
    <w:abstractNumId w:val="13"/>
  </w:num>
  <w:num w:numId="10">
    <w:abstractNumId w:val="15"/>
  </w:num>
  <w:num w:numId="11">
    <w:abstractNumId w:val="11"/>
  </w:num>
  <w:num w:numId="12">
    <w:abstractNumId w:val="9"/>
  </w:num>
  <w:num w:numId="13">
    <w:abstractNumId w:val="18"/>
  </w:num>
  <w:num w:numId="14">
    <w:abstractNumId w:val="8"/>
  </w:num>
  <w:num w:numId="15">
    <w:abstractNumId w:val="19"/>
  </w:num>
  <w:num w:numId="16">
    <w:abstractNumId w:val="12"/>
  </w:num>
  <w:num w:numId="17">
    <w:abstractNumId w:val="17"/>
  </w:num>
  <w:num w:numId="18">
    <w:abstractNumId w:val="4"/>
  </w:num>
  <w:num w:numId="19">
    <w:abstractNumId w:val="7"/>
  </w:num>
  <w:num w:numId="2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8193"/>
  </w:hdrShapeDefaults>
  <w:footnotePr>
    <w:pos w:val="beneathText"/>
    <w:footnote w:id="0"/>
    <w:footnote w:id="1"/>
  </w:footnotePr>
  <w:endnotePr>
    <w:endnote w:id="0"/>
    <w:endnote w:id="1"/>
  </w:endnotePr>
  <w:compat>
    <w:spaceForUL/>
    <w:balanceSingleByteDoubleByteWidth/>
    <w:doNotLeaveBackslashAlone/>
    <w:ulTrailSpace/>
    <w:doNotExpandShiftReturn/>
    <w:adjustLineHeightInTable/>
  </w:compat>
  <w:rsids>
    <w:rsidRoot w:val="00487879"/>
    <w:rsid w:val="000002E7"/>
    <w:rsid w:val="000028D5"/>
    <w:rsid w:val="00004B45"/>
    <w:rsid w:val="00012770"/>
    <w:rsid w:val="00014811"/>
    <w:rsid w:val="00014D75"/>
    <w:rsid w:val="00022172"/>
    <w:rsid w:val="00023A43"/>
    <w:rsid w:val="00024301"/>
    <w:rsid w:val="000254B0"/>
    <w:rsid w:val="00033538"/>
    <w:rsid w:val="0003670E"/>
    <w:rsid w:val="000401AC"/>
    <w:rsid w:val="000469B4"/>
    <w:rsid w:val="00050D33"/>
    <w:rsid w:val="00062B94"/>
    <w:rsid w:val="0006462C"/>
    <w:rsid w:val="00066327"/>
    <w:rsid w:val="000741C2"/>
    <w:rsid w:val="00080FBF"/>
    <w:rsid w:val="00086853"/>
    <w:rsid w:val="000A5777"/>
    <w:rsid w:val="000B309C"/>
    <w:rsid w:val="000B4579"/>
    <w:rsid w:val="000B622E"/>
    <w:rsid w:val="000C4BE5"/>
    <w:rsid w:val="000C4E89"/>
    <w:rsid w:val="000C6DEF"/>
    <w:rsid w:val="000D1F9C"/>
    <w:rsid w:val="000D569B"/>
    <w:rsid w:val="000D56C3"/>
    <w:rsid w:val="000E2DB7"/>
    <w:rsid w:val="000E3EB6"/>
    <w:rsid w:val="000F31E1"/>
    <w:rsid w:val="000F6451"/>
    <w:rsid w:val="00115379"/>
    <w:rsid w:val="001159A0"/>
    <w:rsid w:val="00117D73"/>
    <w:rsid w:val="00127B25"/>
    <w:rsid w:val="00132FE9"/>
    <w:rsid w:val="00137C21"/>
    <w:rsid w:val="001404B9"/>
    <w:rsid w:val="001537EC"/>
    <w:rsid w:val="00155DF7"/>
    <w:rsid w:val="00156F39"/>
    <w:rsid w:val="00165B25"/>
    <w:rsid w:val="0016741A"/>
    <w:rsid w:val="001700AC"/>
    <w:rsid w:val="00183285"/>
    <w:rsid w:val="00187522"/>
    <w:rsid w:val="0019499A"/>
    <w:rsid w:val="0019734A"/>
    <w:rsid w:val="001A3D90"/>
    <w:rsid w:val="001A6CE2"/>
    <w:rsid w:val="001B532E"/>
    <w:rsid w:val="001C358B"/>
    <w:rsid w:val="001D4DDE"/>
    <w:rsid w:val="001D65FF"/>
    <w:rsid w:val="001E076B"/>
    <w:rsid w:val="001E1B9F"/>
    <w:rsid w:val="001E3591"/>
    <w:rsid w:val="001F1D35"/>
    <w:rsid w:val="001F252A"/>
    <w:rsid w:val="001F2E8F"/>
    <w:rsid w:val="002015ED"/>
    <w:rsid w:val="00202742"/>
    <w:rsid w:val="00213633"/>
    <w:rsid w:val="00225938"/>
    <w:rsid w:val="00225BE9"/>
    <w:rsid w:val="00236770"/>
    <w:rsid w:val="00244A1B"/>
    <w:rsid w:val="00257641"/>
    <w:rsid w:val="00257963"/>
    <w:rsid w:val="00261365"/>
    <w:rsid w:val="00272E9C"/>
    <w:rsid w:val="002751AB"/>
    <w:rsid w:val="00275CF3"/>
    <w:rsid w:val="00280722"/>
    <w:rsid w:val="00281794"/>
    <w:rsid w:val="002858E7"/>
    <w:rsid w:val="002A7BFE"/>
    <w:rsid w:val="002B1A5C"/>
    <w:rsid w:val="002B41FB"/>
    <w:rsid w:val="002C2F5C"/>
    <w:rsid w:val="002C6A0E"/>
    <w:rsid w:val="002D2AD6"/>
    <w:rsid w:val="002D355E"/>
    <w:rsid w:val="002E2C69"/>
    <w:rsid w:val="002E63AE"/>
    <w:rsid w:val="002F13D8"/>
    <w:rsid w:val="002F23C3"/>
    <w:rsid w:val="002F294F"/>
    <w:rsid w:val="002F6D4B"/>
    <w:rsid w:val="002F6F21"/>
    <w:rsid w:val="003023E9"/>
    <w:rsid w:val="00304E74"/>
    <w:rsid w:val="00306C17"/>
    <w:rsid w:val="003105C4"/>
    <w:rsid w:val="00312440"/>
    <w:rsid w:val="003148FC"/>
    <w:rsid w:val="00316033"/>
    <w:rsid w:val="00316082"/>
    <w:rsid w:val="0032026B"/>
    <w:rsid w:val="00322345"/>
    <w:rsid w:val="00340CDC"/>
    <w:rsid w:val="003413B0"/>
    <w:rsid w:val="003470FE"/>
    <w:rsid w:val="003501B2"/>
    <w:rsid w:val="0035114B"/>
    <w:rsid w:val="00352CB4"/>
    <w:rsid w:val="003573BF"/>
    <w:rsid w:val="00357ED3"/>
    <w:rsid w:val="003628D5"/>
    <w:rsid w:val="00367BF2"/>
    <w:rsid w:val="00374006"/>
    <w:rsid w:val="00386E2C"/>
    <w:rsid w:val="003878F6"/>
    <w:rsid w:val="00390A8B"/>
    <w:rsid w:val="003960A8"/>
    <w:rsid w:val="003A5BB9"/>
    <w:rsid w:val="003A785E"/>
    <w:rsid w:val="003B1D97"/>
    <w:rsid w:val="003B27CF"/>
    <w:rsid w:val="003B3CC5"/>
    <w:rsid w:val="003D0B79"/>
    <w:rsid w:val="003E72D3"/>
    <w:rsid w:val="00401540"/>
    <w:rsid w:val="00406633"/>
    <w:rsid w:val="0041156F"/>
    <w:rsid w:val="004121A7"/>
    <w:rsid w:val="004133FE"/>
    <w:rsid w:val="00416C79"/>
    <w:rsid w:val="004235FB"/>
    <w:rsid w:val="004415F2"/>
    <w:rsid w:val="00441CAA"/>
    <w:rsid w:val="00442F76"/>
    <w:rsid w:val="00447F37"/>
    <w:rsid w:val="00460E9A"/>
    <w:rsid w:val="00460F2D"/>
    <w:rsid w:val="00461576"/>
    <w:rsid w:val="00472064"/>
    <w:rsid w:val="004736EE"/>
    <w:rsid w:val="004754A0"/>
    <w:rsid w:val="004763EA"/>
    <w:rsid w:val="00485C12"/>
    <w:rsid w:val="00487879"/>
    <w:rsid w:val="0049182B"/>
    <w:rsid w:val="00491ED9"/>
    <w:rsid w:val="004A0B6F"/>
    <w:rsid w:val="004A0D5E"/>
    <w:rsid w:val="004A73E3"/>
    <w:rsid w:val="004B5D65"/>
    <w:rsid w:val="004B617E"/>
    <w:rsid w:val="004C352D"/>
    <w:rsid w:val="004D6326"/>
    <w:rsid w:val="004D7BB4"/>
    <w:rsid w:val="004E04E7"/>
    <w:rsid w:val="004E7842"/>
    <w:rsid w:val="004F0AC7"/>
    <w:rsid w:val="004F4DBF"/>
    <w:rsid w:val="0050132B"/>
    <w:rsid w:val="00506AA1"/>
    <w:rsid w:val="00513629"/>
    <w:rsid w:val="00514A7B"/>
    <w:rsid w:val="005164B9"/>
    <w:rsid w:val="005243F1"/>
    <w:rsid w:val="0052540A"/>
    <w:rsid w:val="005264AE"/>
    <w:rsid w:val="00526851"/>
    <w:rsid w:val="00526AE2"/>
    <w:rsid w:val="00546A73"/>
    <w:rsid w:val="00551047"/>
    <w:rsid w:val="0056716D"/>
    <w:rsid w:val="00570277"/>
    <w:rsid w:val="0057109E"/>
    <w:rsid w:val="00572F93"/>
    <w:rsid w:val="005813F4"/>
    <w:rsid w:val="0058299F"/>
    <w:rsid w:val="00583FC2"/>
    <w:rsid w:val="00585EE0"/>
    <w:rsid w:val="00590981"/>
    <w:rsid w:val="00591B8B"/>
    <w:rsid w:val="00591D59"/>
    <w:rsid w:val="00592D52"/>
    <w:rsid w:val="005A37FB"/>
    <w:rsid w:val="005B436E"/>
    <w:rsid w:val="005B796D"/>
    <w:rsid w:val="005B7ED4"/>
    <w:rsid w:val="005C6958"/>
    <w:rsid w:val="005D236D"/>
    <w:rsid w:val="005D6C29"/>
    <w:rsid w:val="005E35F5"/>
    <w:rsid w:val="005E76C6"/>
    <w:rsid w:val="005F68FF"/>
    <w:rsid w:val="00600266"/>
    <w:rsid w:val="006052F1"/>
    <w:rsid w:val="00613C7C"/>
    <w:rsid w:val="00614A67"/>
    <w:rsid w:val="006217C2"/>
    <w:rsid w:val="006229BD"/>
    <w:rsid w:val="00626029"/>
    <w:rsid w:val="006303DD"/>
    <w:rsid w:val="00633616"/>
    <w:rsid w:val="00635040"/>
    <w:rsid w:val="006417EE"/>
    <w:rsid w:val="006420A8"/>
    <w:rsid w:val="00646C60"/>
    <w:rsid w:val="006478D7"/>
    <w:rsid w:val="006523F4"/>
    <w:rsid w:val="006629E5"/>
    <w:rsid w:val="0067239A"/>
    <w:rsid w:val="0067417F"/>
    <w:rsid w:val="0068428D"/>
    <w:rsid w:val="006A034A"/>
    <w:rsid w:val="006B0470"/>
    <w:rsid w:val="006B09B7"/>
    <w:rsid w:val="006B1A40"/>
    <w:rsid w:val="006B795C"/>
    <w:rsid w:val="006B7C26"/>
    <w:rsid w:val="006D2B75"/>
    <w:rsid w:val="006E0D04"/>
    <w:rsid w:val="006E0DE6"/>
    <w:rsid w:val="006E25C2"/>
    <w:rsid w:val="006F1CEA"/>
    <w:rsid w:val="006F2371"/>
    <w:rsid w:val="006F3548"/>
    <w:rsid w:val="006F6048"/>
    <w:rsid w:val="006F7EBD"/>
    <w:rsid w:val="00705564"/>
    <w:rsid w:val="00705F2C"/>
    <w:rsid w:val="00710EE4"/>
    <w:rsid w:val="00721059"/>
    <w:rsid w:val="007211EF"/>
    <w:rsid w:val="00721A8C"/>
    <w:rsid w:val="00722EAA"/>
    <w:rsid w:val="00753414"/>
    <w:rsid w:val="00756735"/>
    <w:rsid w:val="00760200"/>
    <w:rsid w:val="007619AD"/>
    <w:rsid w:val="00764412"/>
    <w:rsid w:val="007669A6"/>
    <w:rsid w:val="00772770"/>
    <w:rsid w:val="00785347"/>
    <w:rsid w:val="0079551D"/>
    <w:rsid w:val="00797E17"/>
    <w:rsid w:val="007A459E"/>
    <w:rsid w:val="007A534F"/>
    <w:rsid w:val="007A7D0E"/>
    <w:rsid w:val="007B6E3E"/>
    <w:rsid w:val="007B7218"/>
    <w:rsid w:val="007C0411"/>
    <w:rsid w:val="007C479E"/>
    <w:rsid w:val="007C58DF"/>
    <w:rsid w:val="007D0D65"/>
    <w:rsid w:val="007D35D1"/>
    <w:rsid w:val="007E22B5"/>
    <w:rsid w:val="007E6B76"/>
    <w:rsid w:val="007E6C98"/>
    <w:rsid w:val="007F458A"/>
    <w:rsid w:val="007F7265"/>
    <w:rsid w:val="008044D1"/>
    <w:rsid w:val="00807505"/>
    <w:rsid w:val="008149A7"/>
    <w:rsid w:val="00815DC3"/>
    <w:rsid w:val="00816DB9"/>
    <w:rsid w:val="008260DB"/>
    <w:rsid w:val="008270CF"/>
    <w:rsid w:val="008328C1"/>
    <w:rsid w:val="0083339C"/>
    <w:rsid w:val="0083382E"/>
    <w:rsid w:val="0083789E"/>
    <w:rsid w:val="0084018C"/>
    <w:rsid w:val="0084393D"/>
    <w:rsid w:val="00844E37"/>
    <w:rsid w:val="00845F23"/>
    <w:rsid w:val="00851457"/>
    <w:rsid w:val="00862F5C"/>
    <w:rsid w:val="0087557B"/>
    <w:rsid w:val="00875A65"/>
    <w:rsid w:val="008763A5"/>
    <w:rsid w:val="00882C85"/>
    <w:rsid w:val="00883C22"/>
    <w:rsid w:val="00884E7E"/>
    <w:rsid w:val="00887242"/>
    <w:rsid w:val="00895045"/>
    <w:rsid w:val="0089746D"/>
    <w:rsid w:val="008A22D5"/>
    <w:rsid w:val="008A2AC7"/>
    <w:rsid w:val="008A601B"/>
    <w:rsid w:val="008A7D7C"/>
    <w:rsid w:val="008C081F"/>
    <w:rsid w:val="008C4074"/>
    <w:rsid w:val="008E20CA"/>
    <w:rsid w:val="008E2C27"/>
    <w:rsid w:val="008E67B0"/>
    <w:rsid w:val="008E67B5"/>
    <w:rsid w:val="00921E7D"/>
    <w:rsid w:val="00924628"/>
    <w:rsid w:val="0092543C"/>
    <w:rsid w:val="00933C00"/>
    <w:rsid w:val="00934A22"/>
    <w:rsid w:val="009369DF"/>
    <w:rsid w:val="009374A3"/>
    <w:rsid w:val="00940CDE"/>
    <w:rsid w:val="00953F61"/>
    <w:rsid w:val="00960070"/>
    <w:rsid w:val="009640D1"/>
    <w:rsid w:val="009674F7"/>
    <w:rsid w:val="00970B93"/>
    <w:rsid w:val="00974C55"/>
    <w:rsid w:val="00975106"/>
    <w:rsid w:val="00983A72"/>
    <w:rsid w:val="00993B60"/>
    <w:rsid w:val="00994C8A"/>
    <w:rsid w:val="009A1B23"/>
    <w:rsid w:val="009A3144"/>
    <w:rsid w:val="009A71DB"/>
    <w:rsid w:val="009B1F98"/>
    <w:rsid w:val="009B72AC"/>
    <w:rsid w:val="009C23DA"/>
    <w:rsid w:val="009C65AB"/>
    <w:rsid w:val="009C7BFA"/>
    <w:rsid w:val="009D3218"/>
    <w:rsid w:val="009D3448"/>
    <w:rsid w:val="009D4BBF"/>
    <w:rsid w:val="009E6CB8"/>
    <w:rsid w:val="009F0340"/>
    <w:rsid w:val="009F3499"/>
    <w:rsid w:val="00A07D4E"/>
    <w:rsid w:val="00A13339"/>
    <w:rsid w:val="00A21B3C"/>
    <w:rsid w:val="00A221B2"/>
    <w:rsid w:val="00A22F46"/>
    <w:rsid w:val="00A2706E"/>
    <w:rsid w:val="00A37214"/>
    <w:rsid w:val="00A37869"/>
    <w:rsid w:val="00A52F4A"/>
    <w:rsid w:val="00A560AF"/>
    <w:rsid w:val="00A7206F"/>
    <w:rsid w:val="00A7621D"/>
    <w:rsid w:val="00A94553"/>
    <w:rsid w:val="00A94A18"/>
    <w:rsid w:val="00AA72BC"/>
    <w:rsid w:val="00AB1877"/>
    <w:rsid w:val="00AC252E"/>
    <w:rsid w:val="00AD32A4"/>
    <w:rsid w:val="00AD4053"/>
    <w:rsid w:val="00AD53DB"/>
    <w:rsid w:val="00AD629B"/>
    <w:rsid w:val="00AD77A1"/>
    <w:rsid w:val="00AE4800"/>
    <w:rsid w:val="00AE5FDB"/>
    <w:rsid w:val="00AE701D"/>
    <w:rsid w:val="00AF27D2"/>
    <w:rsid w:val="00AF503F"/>
    <w:rsid w:val="00B018E4"/>
    <w:rsid w:val="00B10568"/>
    <w:rsid w:val="00B131F9"/>
    <w:rsid w:val="00B13D9F"/>
    <w:rsid w:val="00B205F4"/>
    <w:rsid w:val="00B23F69"/>
    <w:rsid w:val="00B273CD"/>
    <w:rsid w:val="00B34FA9"/>
    <w:rsid w:val="00B40B50"/>
    <w:rsid w:val="00B569B1"/>
    <w:rsid w:val="00B56A4F"/>
    <w:rsid w:val="00B6277F"/>
    <w:rsid w:val="00B63294"/>
    <w:rsid w:val="00B83E16"/>
    <w:rsid w:val="00B86886"/>
    <w:rsid w:val="00B906EE"/>
    <w:rsid w:val="00B9500C"/>
    <w:rsid w:val="00BA2686"/>
    <w:rsid w:val="00BA5D0E"/>
    <w:rsid w:val="00BA7F0F"/>
    <w:rsid w:val="00BB05E6"/>
    <w:rsid w:val="00BB2080"/>
    <w:rsid w:val="00BB67C1"/>
    <w:rsid w:val="00BD0281"/>
    <w:rsid w:val="00BE13BE"/>
    <w:rsid w:val="00C00675"/>
    <w:rsid w:val="00C10DC5"/>
    <w:rsid w:val="00C21F98"/>
    <w:rsid w:val="00C2359B"/>
    <w:rsid w:val="00C301D4"/>
    <w:rsid w:val="00C34B9C"/>
    <w:rsid w:val="00C421C3"/>
    <w:rsid w:val="00C60298"/>
    <w:rsid w:val="00C65857"/>
    <w:rsid w:val="00C67A63"/>
    <w:rsid w:val="00C808BA"/>
    <w:rsid w:val="00C82837"/>
    <w:rsid w:val="00C83EE7"/>
    <w:rsid w:val="00C902EF"/>
    <w:rsid w:val="00C93446"/>
    <w:rsid w:val="00C94B83"/>
    <w:rsid w:val="00C95279"/>
    <w:rsid w:val="00CA4D97"/>
    <w:rsid w:val="00CB0B65"/>
    <w:rsid w:val="00CE31A7"/>
    <w:rsid w:val="00CE55F9"/>
    <w:rsid w:val="00CE5E5A"/>
    <w:rsid w:val="00CF0340"/>
    <w:rsid w:val="00CF798D"/>
    <w:rsid w:val="00D019BA"/>
    <w:rsid w:val="00D0363E"/>
    <w:rsid w:val="00D133A7"/>
    <w:rsid w:val="00D3042C"/>
    <w:rsid w:val="00D32F98"/>
    <w:rsid w:val="00D41BB4"/>
    <w:rsid w:val="00D4742F"/>
    <w:rsid w:val="00D512EF"/>
    <w:rsid w:val="00D51980"/>
    <w:rsid w:val="00D56C62"/>
    <w:rsid w:val="00D6125F"/>
    <w:rsid w:val="00D62B00"/>
    <w:rsid w:val="00D73CAA"/>
    <w:rsid w:val="00D82C5E"/>
    <w:rsid w:val="00D83F6A"/>
    <w:rsid w:val="00D85618"/>
    <w:rsid w:val="00D86034"/>
    <w:rsid w:val="00D92FB8"/>
    <w:rsid w:val="00D93B8E"/>
    <w:rsid w:val="00D97BB3"/>
    <w:rsid w:val="00DA2417"/>
    <w:rsid w:val="00DA6411"/>
    <w:rsid w:val="00DA6D71"/>
    <w:rsid w:val="00DB3BC4"/>
    <w:rsid w:val="00DB6161"/>
    <w:rsid w:val="00DB7196"/>
    <w:rsid w:val="00DC0AEF"/>
    <w:rsid w:val="00DD143C"/>
    <w:rsid w:val="00DE3B0B"/>
    <w:rsid w:val="00DF3D27"/>
    <w:rsid w:val="00E0151B"/>
    <w:rsid w:val="00E035F3"/>
    <w:rsid w:val="00E0481D"/>
    <w:rsid w:val="00E305E7"/>
    <w:rsid w:val="00E404FA"/>
    <w:rsid w:val="00E41BAC"/>
    <w:rsid w:val="00E44298"/>
    <w:rsid w:val="00E56388"/>
    <w:rsid w:val="00E6064B"/>
    <w:rsid w:val="00E628C1"/>
    <w:rsid w:val="00E72B93"/>
    <w:rsid w:val="00E7365E"/>
    <w:rsid w:val="00E816BA"/>
    <w:rsid w:val="00E84171"/>
    <w:rsid w:val="00E90AC8"/>
    <w:rsid w:val="00E93876"/>
    <w:rsid w:val="00EB13EC"/>
    <w:rsid w:val="00EC5E24"/>
    <w:rsid w:val="00EC6B5F"/>
    <w:rsid w:val="00EC7C4E"/>
    <w:rsid w:val="00ED181D"/>
    <w:rsid w:val="00ED68A6"/>
    <w:rsid w:val="00EE2F5F"/>
    <w:rsid w:val="00EE5483"/>
    <w:rsid w:val="00F0044C"/>
    <w:rsid w:val="00F0430B"/>
    <w:rsid w:val="00F06614"/>
    <w:rsid w:val="00F1586A"/>
    <w:rsid w:val="00F214EC"/>
    <w:rsid w:val="00F27472"/>
    <w:rsid w:val="00F30AB5"/>
    <w:rsid w:val="00F40774"/>
    <w:rsid w:val="00F40D36"/>
    <w:rsid w:val="00F4570B"/>
    <w:rsid w:val="00F55D99"/>
    <w:rsid w:val="00F572B3"/>
    <w:rsid w:val="00F66295"/>
    <w:rsid w:val="00F73466"/>
    <w:rsid w:val="00F74B15"/>
    <w:rsid w:val="00F805AD"/>
    <w:rsid w:val="00F813E0"/>
    <w:rsid w:val="00F87E98"/>
    <w:rsid w:val="00F90281"/>
    <w:rsid w:val="00F91DAB"/>
    <w:rsid w:val="00F975A0"/>
    <w:rsid w:val="00FA165C"/>
    <w:rsid w:val="00FA30BC"/>
    <w:rsid w:val="00FB2113"/>
    <w:rsid w:val="00FB24D1"/>
    <w:rsid w:val="00FB3088"/>
    <w:rsid w:val="00FB7E10"/>
    <w:rsid w:val="00FC3B13"/>
    <w:rsid w:val="00FC4FE7"/>
    <w:rsid w:val="00FC53BE"/>
    <w:rsid w:val="00FC7EF0"/>
    <w:rsid w:val="00FE6CF8"/>
    <w:rsid w:val="00FF2546"/>
    <w:rsid w:val="00FF79B6"/>
  </w:rsids>
  <m:mathPr>
    <m:mathFont m:val="Cambria Math"/>
    <m:brkBin m:val="before"/>
    <m:brkBinSub m:val="--"/>
    <m:smallFrac/>
    <m:dispDef/>
    <m:lMargin m:val="0"/>
    <m:rMargin m:val="0"/>
    <m:defJc m:val="centerGroup"/>
    <m:wrapIndent m:val="1440"/>
    <m:intLim m:val="subSup"/>
    <m:naryLim m:val="undOvr"/>
  </m:mathPr>
  <w:themeFontLang w:val="en-US" w:bidi="or-I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semiHidden="0" w:uiPriority="0"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0E9A"/>
    <w:pPr>
      <w:suppressAutoHyphens/>
    </w:pPr>
    <w:rPr>
      <w:sz w:val="24"/>
      <w:szCs w:val="24"/>
      <w:lang w:eastAsia="ar-SA"/>
    </w:rPr>
  </w:style>
  <w:style w:type="paragraph" w:styleId="Heading1">
    <w:name w:val="heading 1"/>
    <w:basedOn w:val="Normal"/>
    <w:next w:val="Normal"/>
    <w:qFormat/>
    <w:rsid w:val="00851457"/>
    <w:pPr>
      <w:keepNext/>
      <w:tabs>
        <w:tab w:val="num" w:pos="0"/>
      </w:tabs>
      <w:ind w:left="5040" w:firstLine="640"/>
      <w:outlineLvl w:val="0"/>
    </w:pPr>
    <w:rPr>
      <w:rFonts w:ascii="Tahoma" w:hAnsi="Tahoma" w:cs="Tahoma"/>
      <w:b/>
      <w:bCs/>
      <w:sz w:val="22"/>
    </w:rPr>
  </w:style>
  <w:style w:type="paragraph" w:styleId="Heading2">
    <w:name w:val="heading 2"/>
    <w:basedOn w:val="Normal"/>
    <w:next w:val="Normal"/>
    <w:qFormat/>
    <w:rsid w:val="00851457"/>
    <w:pPr>
      <w:keepNext/>
      <w:tabs>
        <w:tab w:val="num" w:pos="0"/>
      </w:tabs>
      <w:spacing w:line="480" w:lineRule="auto"/>
      <w:jc w:val="center"/>
      <w:outlineLvl w:val="1"/>
    </w:pPr>
    <w:rPr>
      <w:rFonts w:ascii="Arial" w:hAnsi="Arial" w:cs="Arial"/>
      <w:b/>
      <w:bCs/>
      <w:sz w:val="22"/>
    </w:rPr>
  </w:style>
  <w:style w:type="paragraph" w:styleId="Heading3">
    <w:name w:val="heading 3"/>
    <w:basedOn w:val="Normal"/>
    <w:next w:val="Normal"/>
    <w:qFormat/>
    <w:rsid w:val="00851457"/>
    <w:pPr>
      <w:keepNext/>
      <w:tabs>
        <w:tab w:val="num" w:pos="0"/>
      </w:tabs>
      <w:ind w:left="5760" w:firstLine="720"/>
      <w:jc w:val="both"/>
      <w:outlineLvl w:val="2"/>
    </w:pPr>
    <w:rPr>
      <w:rFonts w:ascii="Arial" w:hAnsi="Arial" w:cs="Arial"/>
      <w:b/>
      <w:bCs/>
      <w:sz w:val="22"/>
    </w:rPr>
  </w:style>
  <w:style w:type="paragraph" w:styleId="Heading4">
    <w:name w:val="heading 4"/>
    <w:basedOn w:val="Normal"/>
    <w:next w:val="Normal"/>
    <w:qFormat/>
    <w:rsid w:val="00851457"/>
    <w:pPr>
      <w:keepNext/>
      <w:tabs>
        <w:tab w:val="num" w:pos="0"/>
      </w:tabs>
      <w:spacing w:line="360" w:lineRule="auto"/>
      <w:ind w:left="2880" w:hanging="2880"/>
      <w:jc w:val="center"/>
      <w:outlineLvl w:val="3"/>
    </w:pPr>
    <w:rPr>
      <w:b/>
      <w:bCs/>
    </w:rPr>
  </w:style>
  <w:style w:type="paragraph" w:styleId="Heading5">
    <w:name w:val="heading 5"/>
    <w:basedOn w:val="Normal"/>
    <w:next w:val="Normal"/>
    <w:link w:val="Heading5Char"/>
    <w:qFormat/>
    <w:rsid w:val="00851457"/>
    <w:pPr>
      <w:keepNext/>
      <w:snapToGrid w:val="0"/>
      <w:jc w:val="center"/>
      <w:outlineLvl w:val="4"/>
    </w:pPr>
    <w:rPr>
      <w:rFonts w:ascii="Arial" w:hAnsi="Arial"/>
      <w:b/>
      <w:b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6z0">
    <w:name w:val="WW8Num6z0"/>
    <w:rsid w:val="00851457"/>
    <w:rPr>
      <w:b/>
    </w:rPr>
  </w:style>
  <w:style w:type="character" w:customStyle="1" w:styleId="WW8Num11z0">
    <w:name w:val="WW8Num11z0"/>
    <w:rsid w:val="00851457"/>
    <w:rPr>
      <w:sz w:val="24"/>
    </w:rPr>
  </w:style>
  <w:style w:type="character" w:customStyle="1" w:styleId="WW8Num15z0">
    <w:name w:val="WW8Num15z0"/>
    <w:rsid w:val="00851457"/>
    <w:rPr>
      <w:b/>
    </w:rPr>
  </w:style>
  <w:style w:type="character" w:customStyle="1" w:styleId="WW8Num18z0">
    <w:name w:val="WW8Num18z0"/>
    <w:rsid w:val="00851457"/>
    <w:rPr>
      <w:rFonts w:ascii="Symbol" w:hAnsi="Symbol"/>
    </w:rPr>
  </w:style>
  <w:style w:type="character" w:customStyle="1" w:styleId="WW8Num21z0">
    <w:name w:val="WW8Num21z0"/>
    <w:rsid w:val="00851457"/>
    <w:rPr>
      <w:sz w:val="24"/>
    </w:rPr>
  </w:style>
  <w:style w:type="character" w:customStyle="1" w:styleId="WW8Num22z0">
    <w:name w:val="WW8Num22z0"/>
    <w:rsid w:val="00851457"/>
    <w:rPr>
      <w:b/>
    </w:rPr>
  </w:style>
  <w:style w:type="character" w:customStyle="1" w:styleId="WW8Num23z0">
    <w:name w:val="WW8Num23z0"/>
    <w:rsid w:val="00851457"/>
    <w:rPr>
      <w:b/>
    </w:rPr>
  </w:style>
  <w:style w:type="character" w:customStyle="1" w:styleId="WW8Num30z0">
    <w:name w:val="WW8Num30z0"/>
    <w:rsid w:val="00851457"/>
    <w:rPr>
      <w:b/>
    </w:rPr>
  </w:style>
  <w:style w:type="character" w:customStyle="1" w:styleId="WW8Num35z0">
    <w:name w:val="WW8Num35z0"/>
    <w:rsid w:val="00851457"/>
    <w:rPr>
      <w:b/>
    </w:rPr>
  </w:style>
  <w:style w:type="character" w:customStyle="1" w:styleId="WW8Num39z0">
    <w:name w:val="WW8Num39z0"/>
    <w:rsid w:val="00851457"/>
    <w:rPr>
      <w:b/>
    </w:rPr>
  </w:style>
  <w:style w:type="character" w:customStyle="1" w:styleId="WW8Num41z0">
    <w:name w:val="WW8Num41z0"/>
    <w:rsid w:val="00851457"/>
    <w:rPr>
      <w:b/>
    </w:rPr>
  </w:style>
  <w:style w:type="character" w:customStyle="1" w:styleId="WW8Num43z0">
    <w:name w:val="WW8Num43z0"/>
    <w:rsid w:val="00851457"/>
    <w:rPr>
      <w:b/>
    </w:rPr>
  </w:style>
  <w:style w:type="character" w:customStyle="1" w:styleId="WW8Num47z0">
    <w:name w:val="WW8Num47z0"/>
    <w:rsid w:val="00851457"/>
    <w:rPr>
      <w:b/>
    </w:rPr>
  </w:style>
  <w:style w:type="character" w:customStyle="1" w:styleId="WW8Num54z0">
    <w:name w:val="WW8Num54z0"/>
    <w:rsid w:val="00851457"/>
    <w:rPr>
      <w:color w:val="auto"/>
    </w:rPr>
  </w:style>
  <w:style w:type="character" w:customStyle="1" w:styleId="WW8Num60z0">
    <w:name w:val="WW8Num60z0"/>
    <w:rsid w:val="00851457"/>
    <w:rPr>
      <w:color w:val="auto"/>
    </w:rPr>
  </w:style>
  <w:style w:type="character" w:customStyle="1" w:styleId="DefaultParagraphFont1">
    <w:name w:val="Default Paragraph Font1"/>
    <w:semiHidden/>
    <w:rsid w:val="00851457"/>
  </w:style>
  <w:style w:type="character" w:styleId="PageNumber">
    <w:name w:val="page number"/>
    <w:basedOn w:val="DefaultParagraphFont1"/>
    <w:semiHidden/>
    <w:rsid w:val="00851457"/>
  </w:style>
  <w:style w:type="paragraph" w:customStyle="1" w:styleId="Heading">
    <w:name w:val="Heading"/>
    <w:basedOn w:val="Normal"/>
    <w:next w:val="BodyText"/>
    <w:rsid w:val="00851457"/>
    <w:pPr>
      <w:keepNext/>
      <w:spacing w:before="240" w:after="120"/>
    </w:pPr>
    <w:rPr>
      <w:rFonts w:ascii="Nimbus Sans L" w:eastAsia="DejaVu LGC Sans" w:hAnsi="Nimbus Sans L" w:cs="DejaVu LGC Sans"/>
      <w:sz w:val="28"/>
      <w:szCs w:val="28"/>
    </w:rPr>
  </w:style>
  <w:style w:type="paragraph" w:styleId="BodyText">
    <w:name w:val="Body Text"/>
    <w:basedOn w:val="Normal"/>
    <w:link w:val="BodyTextChar"/>
    <w:semiHidden/>
    <w:rsid w:val="00851457"/>
    <w:pPr>
      <w:spacing w:line="480" w:lineRule="auto"/>
      <w:jc w:val="both"/>
    </w:pPr>
  </w:style>
  <w:style w:type="paragraph" w:styleId="List">
    <w:name w:val="List"/>
    <w:basedOn w:val="BodyText"/>
    <w:semiHidden/>
    <w:rsid w:val="00851457"/>
  </w:style>
  <w:style w:type="paragraph" w:styleId="Caption">
    <w:name w:val="caption"/>
    <w:basedOn w:val="Normal"/>
    <w:qFormat/>
    <w:rsid w:val="00851457"/>
    <w:pPr>
      <w:suppressLineNumbers/>
      <w:spacing w:before="120" w:after="120"/>
    </w:pPr>
    <w:rPr>
      <w:i/>
      <w:iCs/>
    </w:rPr>
  </w:style>
  <w:style w:type="paragraph" w:customStyle="1" w:styleId="Index">
    <w:name w:val="Index"/>
    <w:basedOn w:val="Normal"/>
    <w:rsid w:val="00851457"/>
    <w:pPr>
      <w:suppressLineNumbers/>
    </w:pPr>
  </w:style>
  <w:style w:type="paragraph" w:styleId="Footer">
    <w:name w:val="footer"/>
    <w:basedOn w:val="Normal"/>
    <w:link w:val="FooterChar"/>
    <w:uiPriority w:val="99"/>
    <w:rsid w:val="00851457"/>
    <w:pPr>
      <w:tabs>
        <w:tab w:val="center" w:pos="4320"/>
        <w:tab w:val="right" w:pos="8640"/>
      </w:tabs>
    </w:pPr>
  </w:style>
  <w:style w:type="paragraph" w:styleId="BodyTextIndent2">
    <w:name w:val="Body Text Indent 2"/>
    <w:basedOn w:val="Normal"/>
    <w:semiHidden/>
    <w:rsid w:val="00851457"/>
    <w:pPr>
      <w:spacing w:line="360" w:lineRule="auto"/>
      <w:ind w:left="720" w:hanging="720"/>
      <w:jc w:val="both"/>
    </w:pPr>
    <w:rPr>
      <w:rFonts w:ascii="Tahoma" w:hAnsi="Tahoma"/>
      <w:sz w:val="22"/>
    </w:rPr>
  </w:style>
  <w:style w:type="paragraph" w:styleId="BodyTextIndent">
    <w:name w:val="Body Text Indent"/>
    <w:basedOn w:val="Normal"/>
    <w:semiHidden/>
    <w:rsid w:val="00851457"/>
    <w:pPr>
      <w:ind w:left="720" w:hanging="720"/>
      <w:jc w:val="both"/>
    </w:pPr>
    <w:rPr>
      <w:rFonts w:ascii="Tahoma" w:hAnsi="Tahoma"/>
      <w:sz w:val="22"/>
    </w:rPr>
  </w:style>
  <w:style w:type="paragraph" w:styleId="BodyText2">
    <w:name w:val="Body Text 2"/>
    <w:basedOn w:val="Normal"/>
    <w:semiHidden/>
    <w:rsid w:val="00851457"/>
    <w:pPr>
      <w:spacing w:line="360" w:lineRule="auto"/>
      <w:jc w:val="both"/>
    </w:pPr>
    <w:rPr>
      <w:rFonts w:ascii="Arial" w:hAnsi="Arial"/>
      <w:sz w:val="22"/>
      <w:szCs w:val="20"/>
    </w:rPr>
  </w:style>
  <w:style w:type="paragraph" w:styleId="BodyTextIndent3">
    <w:name w:val="Body Text Indent 3"/>
    <w:basedOn w:val="Normal"/>
    <w:semiHidden/>
    <w:rsid w:val="00851457"/>
    <w:pPr>
      <w:spacing w:line="360" w:lineRule="auto"/>
      <w:ind w:left="720"/>
      <w:jc w:val="both"/>
    </w:pPr>
    <w:rPr>
      <w:rFonts w:ascii="Arial" w:hAnsi="Arial" w:cs="Arial"/>
      <w:sz w:val="22"/>
      <w:szCs w:val="20"/>
    </w:rPr>
  </w:style>
  <w:style w:type="paragraph" w:styleId="Header">
    <w:name w:val="header"/>
    <w:basedOn w:val="Normal"/>
    <w:semiHidden/>
    <w:rsid w:val="00851457"/>
    <w:pPr>
      <w:tabs>
        <w:tab w:val="center" w:pos="4320"/>
        <w:tab w:val="right" w:pos="8640"/>
      </w:tabs>
    </w:pPr>
  </w:style>
  <w:style w:type="paragraph" w:styleId="Title">
    <w:name w:val="Title"/>
    <w:basedOn w:val="Normal"/>
    <w:next w:val="Subtitle"/>
    <w:qFormat/>
    <w:rsid w:val="00851457"/>
    <w:pPr>
      <w:jc w:val="center"/>
    </w:pPr>
    <w:rPr>
      <w:rFonts w:ascii="Tahoma" w:hAnsi="Tahoma"/>
      <w:b/>
      <w:sz w:val="22"/>
      <w:szCs w:val="20"/>
    </w:rPr>
  </w:style>
  <w:style w:type="paragraph" w:styleId="Subtitle">
    <w:name w:val="Subtitle"/>
    <w:basedOn w:val="Heading"/>
    <w:next w:val="BodyText"/>
    <w:qFormat/>
    <w:rsid w:val="00851457"/>
    <w:pPr>
      <w:jc w:val="center"/>
    </w:pPr>
    <w:rPr>
      <w:i/>
      <w:iCs/>
    </w:rPr>
  </w:style>
  <w:style w:type="paragraph" w:customStyle="1" w:styleId="Framecontents">
    <w:name w:val="Frame contents"/>
    <w:basedOn w:val="BodyText"/>
    <w:rsid w:val="00851457"/>
  </w:style>
  <w:style w:type="paragraph" w:customStyle="1" w:styleId="TableContents">
    <w:name w:val="Table Contents"/>
    <w:basedOn w:val="Normal"/>
    <w:rsid w:val="00851457"/>
    <w:pPr>
      <w:suppressLineNumbers/>
    </w:pPr>
  </w:style>
  <w:style w:type="paragraph" w:customStyle="1" w:styleId="TableHeading">
    <w:name w:val="Table Heading"/>
    <w:basedOn w:val="TableContents"/>
    <w:rsid w:val="00851457"/>
    <w:pPr>
      <w:jc w:val="center"/>
    </w:pPr>
    <w:rPr>
      <w:b/>
      <w:bCs/>
    </w:rPr>
  </w:style>
  <w:style w:type="paragraph" w:styleId="BodyText3">
    <w:name w:val="Body Text 3"/>
    <w:basedOn w:val="Normal"/>
    <w:semiHidden/>
    <w:rsid w:val="00851457"/>
    <w:pPr>
      <w:suppressAutoHyphens w:val="0"/>
      <w:spacing w:before="120" w:line="360" w:lineRule="auto"/>
      <w:jc w:val="both"/>
    </w:pPr>
    <w:rPr>
      <w:rFonts w:ascii="Arial" w:hAnsi="Arial" w:cs="Arial"/>
      <w:b/>
      <w:bCs/>
      <w:sz w:val="22"/>
      <w:lang w:eastAsia="en-US"/>
    </w:rPr>
  </w:style>
  <w:style w:type="character" w:customStyle="1" w:styleId="Heading5Char">
    <w:name w:val="Heading 5 Char"/>
    <w:link w:val="Heading5"/>
    <w:rsid w:val="0084393D"/>
    <w:rPr>
      <w:rFonts w:ascii="Arial" w:hAnsi="Arial" w:cs="Arial"/>
      <w:b/>
      <w:bCs/>
      <w:sz w:val="21"/>
      <w:szCs w:val="21"/>
      <w:lang w:val="en-US" w:eastAsia="ar-SA"/>
    </w:rPr>
  </w:style>
  <w:style w:type="paragraph" w:styleId="BalloonText">
    <w:name w:val="Balloon Text"/>
    <w:basedOn w:val="Normal"/>
    <w:link w:val="BalloonTextChar"/>
    <w:uiPriority w:val="99"/>
    <w:semiHidden/>
    <w:unhideWhenUsed/>
    <w:rsid w:val="00AC252E"/>
    <w:rPr>
      <w:rFonts w:ascii="Tahoma" w:hAnsi="Tahoma"/>
      <w:sz w:val="16"/>
      <w:szCs w:val="16"/>
    </w:rPr>
  </w:style>
  <w:style w:type="character" w:customStyle="1" w:styleId="BalloonTextChar">
    <w:name w:val="Balloon Text Char"/>
    <w:link w:val="BalloonText"/>
    <w:uiPriority w:val="99"/>
    <w:semiHidden/>
    <w:rsid w:val="00AC252E"/>
    <w:rPr>
      <w:rFonts w:ascii="Tahoma" w:hAnsi="Tahoma" w:cs="Tahoma"/>
      <w:sz w:val="16"/>
      <w:szCs w:val="16"/>
      <w:lang w:val="en-US" w:eastAsia="ar-SA"/>
    </w:rPr>
  </w:style>
  <w:style w:type="character" w:customStyle="1" w:styleId="FooterChar">
    <w:name w:val="Footer Char"/>
    <w:link w:val="Footer"/>
    <w:uiPriority w:val="99"/>
    <w:rsid w:val="006217C2"/>
    <w:rPr>
      <w:sz w:val="24"/>
      <w:szCs w:val="24"/>
      <w:lang w:eastAsia="ar-SA"/>
    </w:rPr>
  </w:style>
  <w:style w:type="paragraph" w:styleId="ListParagraph">
    <w:name w:val="List Paragraph"/>
    <w:basedOn w:val="Normal"/>
    <w:link w:val="ListParagraphChar"/>
    <w:uiPriority w:val="34"/>
    <w:qFormat/>
    <w:rsid w:val="00D97BB3"/>
    <w:pPr>
      <w:ind w:left="720"/>
    </w:pPr>
  </w:style>
  <w:style w:type="paragraph" w:styleId="NormalWeb">
    <w:name w:val="Normal (Web)"/>
    <w:basedOn w:val="Normal"/>
    <w:uiPriority w:val="99"/>
    <w:unhideWhenUsed/>
    <w:rsid w:val="00156F39"/>
    <w:pPr>
      <w:suppressAutoHyphens w:val="0"/>
      <w:spacing w:before="100" w:beforeAutospacing="1" w:after="100" w:afterAutospacing="1"/>
    </w:pPr>
    <w:rPr>
      <w:lang w:eastAsia="en-US"/>
    </w:rPr>
  </w:style>
  <w:style w:type="table" w:styleId="TableGrid">
    <w:name w:val="Table Grid"/>
    <w:basedOn w:val="TableNormal"/>
    <w:uiPriority w:val="59"/>
    <w:rsid w:val="00A221B2"/>
    <w:rPr>
      <w:rFonts w:ascii="Calibri" w:eastAsia="Calibri" w:hAnsi="Calibri"/>
      <w:sz w:val="22"/>
      <w:szCs w:val="22"/>
      <w:lang w:val="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link w:val="BodyText"/>
    <w:semiHidden/>
    <w:rsid w:val="00F90281"/>
    <w:rPr>
      <w:sz w:val="24"/>
      <w:szCs w:val="24"/>
      <w:lang w:eastAsia="ar-SA" w:bidi="ar-SA"/>
    </w:rPr>
  </w:style>
  <w:style w:type="character" w:customStyle="1" w:styleId="ListParagraphChar">
    <w:name w:val="List Paragraph Char"/>
    <w:link w:val="ListParagraph"/>
    <w:uiPriority w:val="34"/>
    <w:locked/>
    <w:rsid w:val="00225938"/>
    <w:rPr>
      <w:sz w:val="24"/>
      <w:szCs w:val="24"/>
      <w:lang w:eastAsia="ar-SA"/>
    </w:rPr>
  </w:style>
  <w:style w:type="paragraph" w:styleId="NoSpacing">
    <w:name w:val="No Spacing"/>
    <w:uiPriority w:val="1"/>
    <w:qFormat/>
    <w:rsid w:val="00E0151B"/>
    <w:rPr>
      <w:rFonts w:asciiTheme="minorHAnsi" w:eastAsiaTheme="minorEastAsia" w:hAnsiTheme="minorHAnsi" w:cstheme="minorBidi"/>
      <w:sz w:val="22"/>
      <w:szCs w:val="22"/>
      <w:lang w:val="en-IN" w:eastAsia="en-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semiHidden="0" w:uiPriority="0"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0E9A"/>
    <w:pPr>
      <w:suppressAutoHyphens/>
    </w:pPr>
    <w:rPr>
      <w:sz w:val="24"/>
      <w:szCs w:val="24"/>
      <w:lang w:eastAsia="ar-SA"/>
    </w:rPr>
  </w:style>
  <w:style w:type="paragraph" w:styleId="Heading1">
    <w:name w:val="heading 1"/>
    <w:basedOn w:val="Normal"/>
    <w:next w:val="Normal"/>
    <w:qFormat/>
    <w:pPr>
      <w:keepNext/>
      <w:tabs>
        <w:tab w:val="num" w:pos="0"/>
      </w:tabs>
      <w:ind w:left="5040" w:firstLine="640"/>
      <w:outlineLvl w:val="0"/>
    </w:pPr>
    <w:rPr>
      <w:rFonts w:ascii="Tahoma" w:hAnsi="Tahoma" w:cs="Tahoma"/>
      <w:b/>
      <w:bCs/>
      <w:sz w:val="22"/>
    </w:rPr>
  </w:style>
  <w:style w:type="paragraph" w:styleId="Heading2">
    <w:name w:val="heading 2"/>
    <w:basedOn w:val="Normal"/>
    <w:next w:val="Normal"/>
    <w:qFormat/>
    <w:pPr>
      <w:keepNext/>
      <w:tabs>
        <w:tab w:val="num" w:pos="0"/>
      </w:tabs>
      <w:spacing w:line="480" w:lineRule="auto"/>
      <w:jc w:val="center"/>
      <w:outlineLvl w:val="1"/>
    </w:pPr>
    <w:rPr>
      <w:rFonts w:ascii="Arial" w:hAnsi="Arial" w:cs="Arial"/>
      <w:b/>
      <w:bCs/>
      <w:sz w:val="22"/>
    </w:rPr>
  </w:style>
  <w:style w:type="paragraph" w:styleId="Heading3">
    <w:name w:val="heading 3"/>
    <w:basedOn w:val="Normal"/>
    <w:next w:val="Normal"/>
    <w:qFormat/>
    <w:pPr>
      <w:keepNext/>
      <w:tabs>
        <w:tab w:val="num" w:pos="0"/>
      </w:tabs>
      <w:ind w:left="5760" w:firstLine="720"/>
      <w:jc w:val="both"/>
      <w:outlineLvl w:val="2"/>
    </w:pPr>
    <w:rPr>
      <w:rFonts w:ascii="Arial" w:hAnsi="Arial" w:cs="Arial"/>
      <w:b/>
      <w:bCs/>
      <w:sz w:val="22"/>
    </w:rPr>
  </w:style>
  <w:style w:type="paragraph" w:styleId="Heading4">
    <w:name w:val="heading 4"/>
    <w:basedOn w:val="Normal"/>
    <w:next w:val="Normal"/>
    <w:qFormat/>
    <w:pPr>
      <w:keepNext/>
      <w:tabs>
        <w:tab w:val="num" w:pos="0"/>
      </w:tabs>
      <w:spacing w:line="360" w:lineRule="auto"/>
      <w:ind w:left="2880" w:hanging="2880"/>
      <w:jc w:val="center"/>
      <w:outlineLvl w:val="3"/>
    </w:pPr>
    <w:rPr>
      <w:b/>
      <w:bCs/>
    </w:rPr>
  </w:style>
  <w:style w:type="paragraph" w:styleId="Heading5">
    <w:name w:val="heading 5"/>
    <w:basedOn w:val="Normal"/>
    <w:next w:val="Normal"/>
    <w:link w:val="Heading5Char"/>
    <w:qFormat/>
    <w:pPr>
      <w:keepNext/>
      <w:snapToGrid w:val="0"/>
      <w:jc w:val="center"/>
      <w:outlineLvl w:val="4"/>
    </w:pPr>
    <w:rPr>
      <w:rFonts w:ascii="Arial" w:hAnsi="Arial"/>
      <w:b/>
      <w:b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6z0">
    <w:name w:val="WW8Num6z0"/>
    <w:rPr>
      <w:b/>
    </w:rPr>
  </w:style>
  <w:style w:type="character" w:customStyle="1" w:styleId="WW8Num11z0">
    <w:name w:val="WW8Num11z0"/>
    <w:rPr>
      <w:sz w:val="24"/>
    </w:rPr>
  </w:style>
  <w:style w:type="character" w:customStyle="1" w:styleId="WW8Num15z0">
    <w:name w:val="WW8Num15z0"/>
    <w:rPr>
      <w:b/>
    </w:rPr>
  </w:style>
  <w:style w:type="character" w:customStyle="1" w:styleId="WW8Num18z0">
    <w:name w:val="WW8Num18z0"/>
    <w:rPr>
      <w:rFonts w:ascii="Symbol" w:hAnsi="Symbol"/>
    </w:rPr>
  </w:style>
  <w:style w:type="character" w:customStyle="1" w:styleId="WW8Num21z0">
    <w:name w:val="WW8Num21z0"/>
    <w:rPr>
      <w:sz w:val="24"/>
    </w:rPr>
  </w:style>
  <w:style w:type="character" w:customStyle="1" w:styleId="WW8Num22z0">
    <w:name w:val="WW8Num22z0"/>
    <w:rPr>
      <w:b/>
    </w:rPr>
  </w:style>
  <w:style w:type="character" w:customStyle="1" w:styleId="WW8Num23z0">
    <w:name w:val="WW8Num23z0"/>
    <w:rPr>
      <w:b/>
    </w:rPr>
  </w:style>
  <w:style w:type="character" w:customStyle="1" w:styleId="WW8Num30z0">
    <w:name w:val="WW8Num30z0"/>
    <w:rPr>
      <w:b/>
    </w:rPr>
  </w:style>
  <w:style w:type="character" w:customStyle="1" w:styleId="WW8Num35z0">
    <w:name w:val="WW8Num35z0"/>
    <w:rPr>
      <w:b/>
    </w:rPr>
  </w:style>
  <w:style w:type="character" w:customStyle="1" w:styleId="WW8Num39z0">
    <w:name w:val="WW8Num39z0"/>
    <w:rPr>
      <w:b/>
    </w:rPr>
  </w:style>
  <w:style w:type="character" w:customStyle="1" w:styleId="WW8Num41z0">
    <w:name w:val="WW8Num41z0"/>
    <w:rPr>
      <w:b/>
    </w:rPr>
  </w:style>
  <w:style w:type="character" w:customStyle="1" w:styleId="WW8Num43z0">
    <w:name w:val="WW8Num43z0"/>
    <w:rPr>
      <w:b/>
    </w:rPr>
  </w:style>
  <w:style w:type="character" w:customStyle="1" w:styleId="WW8Num47z0">
    <w:name w:val="WW8Num47z0"/>
    <w:rPr>
      <w:b/>
    </w:rPr>
  </w:style>
  <w:style w:type="character" w:customStyle="1" w:styleId="WW8Num54z0">
    <w:name w:val="WW8Num54z0"/>
    <w:rPr>
      <w:color w:val="auto"/>
    </w:rPr>
  </w:style>
  <w:style w:type="character" w:customStyle="1" w:styleId="WW8Num60z0">
    <w:name w:val="WW8Num60z0"/>
    <w:rPr>
      <w:color w:val="auto"/>
    </w:rPr>
  </w:style>
  <w:style w:type="character" w:customStyle="1" w:styleId="DefaultParagraphFont1">
    <w:name w:val="Default Paragraph Font1"/>
    <w:semiHidden/>
  </w:style>
  <w:style w:type="character" w:styleId="PageNumber">
    <w:name w:val="page number"/>
    <w:basedOn w:val="DefaultParagraphFont1"/>
    <w:semiHidden/>
  </w:style>
  <w:style w:type="paragraph" w:customStyle="1" w:styleId="Heading">
    <w:name w:val="Heading"/>
    <w:basedOn w:val="Normal"/>
    <w:next w:val="BodyText"/>
    <w:pPr>
      <w:keepNext/>
      <w:spacing w:before="240" w:after="120"/>
    </w:pPr>
    <w:rPr>
      <w:rFonts w:ascii="Nimbus Sans L" w:eastAsia="DejaVu LGC Sans" w:hAnsi="Nimbus Sans L" w:cs="DejaVu LGC Sans"/>
      <w:sz w:val="28"/>
      <w:szCs w:val="28"/>
    </w:rPr>
  </w:style>
  <w:style w:type="paragraph" w:styleId="BodyText">
    <w:name w:val="Body Text"/>
    <w:basedOn w:val="Normal"/>
    <w:link w:val="BodyTextChar"/>
    <w:semiHidden/>
    <w:pPr>
      <w:spacing w:line="480" w:lineRule="auto"/>
      <w:jc w:val="both"/>
    </w:pPr>
    <w:rPr>
      <w:lang w:val="x-none"/>
    </w:rPr>
  </w:style>
  <w:style w:type="paragraph" w:styleId="List">
    <w:name w:val="List"/>
    <w:basedOn w:val="BodyText"/>
    <w:semiHidden/>
  </w:style>
  <w:style w:type="paragraph" w:styleId="Caption">
    <w:name w:val="caption"/>
    <w:basedOn w:val="Normal"/>
    <w:qFormat/>
    <w:pPr>
      <w:suppressLineNumbers/>
      <w:spacing w:before="120" w:after="120"/>
    </w:pPr>
    <w:rPr>
      <w:i/>
      <w:iCs/>
    </w:rPr>
  </w:style>
  <w:style w:type="paragraph" w:customStyle="1" w:styleId="Index">
    <w:name w:val="Index"/>
    <w:basedOn w:val="Normal"/>
    <w:pPr>
      <w:suppressLineNumbers/>
    </w:pPr>
  </w:style>
  <w:style w:type="paragraph" w:styleId="Footer">
    <w:name w:val="footer"/>
    <w:basedOn w:val="Normal"/>
    <w:link w:val="FooterChar"/>
    <w:uiPriority w:val="99"/>
    <w:pPr>
      <w:tabs>
        <w:tab w:val="center" w:pos="4320"/>
        <w:tab w:val="right" w:pos="8640"/>
      </w:tabs>
    </w:pPr>
    <w:rPr>
      <w:lang w:val="x-none"/>
    </w:rPr>
  </w:style>
  <w:style w:type="paragraph" w:styleId="BodyTextIndent2">
    <w:name w:val="Body Text Indent 2"/>
    <w:basedOn w:val="Normal"/>
    <w:semiHidden/>
    <w:pPr>
      <w:spacing w:line="360" w:lineRule="auto"/>
      <w:ind w:left="720" w:hanging="720"/>
      <w:jc w:val="both"/>
    </w:pPr>
    <w:rPr>
      <w:rFonts w:ascii="Tahoma" w:hAnsi="Tahoma"/>
      <w:sz w:val="22"/>
    </w:rPr>
  </w:style>
  <w:style w:type="paragraph" w:styleId="BodyTextIndent">
    <w:name w:val="Body Text Indent"/>
    <w:basedOn w:val="Normal"/>
    <w:semiHidden/>
    <w:pPr>
      <w:ind w:left="720" w:hanging="720"/>
      <w:jc w:val="both"/>
    </w:pPr>
    <w:rPr>
      <w:rFonts w:ascii="Tahoma" w:hAnsi="Tahoma"/>
      <w:sz w:val="22"/>
    </w:rPr>
  </w:style>
  <w:style w:type="paragraph" w:styleId="BodyText2">
    <w:name w:val="Body Text 2"/>
    <w:basedOn w:val="Normal"/>
    <w:semiHidden/>
    <w:pPr>
      <w:spacing w:line="360" w:lineRule="auto"/>
      <w:jc w:val="both"/>
    </w:pPr>
    <w:rPr>
      <w:rFonts w:ascii="Arial" w:hAnsi="Arial"/>
      <w:sz w:val="22"/>
      <w:szCs w:val="20"/>
    </w:rPr>
  </w:style>
  <w:style w:type="paragraph" w:styleId="BodyTextIndent3">
    <w:name w:val="Body Text Indent 3"/>
    <w:basedOn w:val="Normal"/>
    <w:semiHidden/>
    <w:pPr>
      <w:spacing w:line="360" w:lineRule="auto"/>
      <w:ind w:left="720"/>
      <w:jc w:val="both"/>
    </w:pPr>
    <w:rPr>
      <w:rFonts w:ascii="Arial" w:hAnsi="Arial" w:cs="Arial"/>
      <w:sz w:val="22"/>
      <w:szCs w:val="20"/>
    </w:rPr>
  </w:style>
  <w:style w:type="paragraph" w:styleId="Header">
    <w:name w:val="header"/>
    <w:basedOn w:val="Normal"/>
    <w:semiHidden/>
    <w:pPr>
      <w:tabs>
        <w:tab w:val="center" w:pos="4320"/>
        <w:tab w:val="right" w:pos="8640"/>
      </w:tabs>
    </w:pPr>
  </w:style>
  <w:style w:type="paragraph" w:styleId="Title">
    <w:name w:val="Title"/>
    <w:basedOn w:val="Normal"/>
    <w:next w:val="Subtitle"/>
    <w:qFormat/>
    <w:pPr>
      <w:jc w:val="center"/>
    </w:pPr>
    <w:rPr>
      <w:rFonts w:ascii="Tahoma" w:hAnsi="Tahoma"/>
      <w:b/>
      <w:sz w:val="22"/>
      <w:szCs w:val="20"/>
    </w:rPr>
  </w:style>
  <w:style w:type="paragraph" w:styleId="Subtitle">
    <w:name w:val="Subtitle"/>
    <w:basedOn w:val="Heading"/>
    <w:next w:val="BodyText"/>
    <w:qFormat/>
    <w:pPr>
      <w:jc w:val="center"/>
    </w:pPr>
    <w:rPr>
      <w:i/>
      <w:iCs/>
    </w:rPr>
  </w:style>
  <w:style w:type="paragraph" w:customStyle="1" w:styleId="Framecontents">
    <w:name w:val="Frame contents"/>
    <w:basedOn w:val="BodyText"/>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styleId="BodyText3">
    <w:name w:val="Body Text 3"/>
    <w:basedOn w:val="Normal"/>
    <w:semiHidden/>
    <w:pPr>
      <w:suppressAutoHyphens w:val="0"/>
      <w:spacing w:before="120" w:line="360" w:lineRule="auto"/>
      <w:jc w:val="both"/>
    </w:pPr>
    <w:rPr>
      <w:rFonts w:ascii="Arial" w:hAnsi="Arial" w:cs="Arial"/>
      <w:b/>
      <w:bCs/>
      <w:sz w:val="22"/>
      <w:lang w:eastAsia="en-US"/>
    </w:rPr>
  </w:style>
  <w:style w:type="character" w:customStyle="1" w:styleId="Heading5Char">
    <w:name w:val="Heading 5 Char"/>
    <w:link w:val="Heading5"/>
    <w:rsid w:val="0084393D"/>
    <w:rPr>
      <w:rFonts w:ascii="Arial" w:hAnsi="Arial" w:cs="Arial"/>
      <w:b/>
      <w:bCs/>
      <w:sz w:val="21"/>
      <w:szCs w:val="21"/>
      <w:lang w:val="en-US" w:eastAsia="ar-SA"/>
    </w:rPr>
  </w:style>
  <w:style w:type="paragraph" w:styleId="BalloonText">
    <w:name w:val="Balloon Text"/>
    <w:basedOn w:val="Normal"/>
    <w:link w:val="BalloonTextChar"/>
    <w:uiPriority w:val="99"/>
    <w:semiHidden/>
    <w:unhideWhenUsed/>
    <w:rsid w:val="00AC252E"/>
    <w:rPr>
      <w:rFonts w:ascii="Tahoma" w:hAnsi="Tahoma"/>
      <w:sz w:val="16"/>
      <w:szCs w:val="16"/>
    </w:rPr>
  </w:style>
  <w:style w:type="character" w:customStyle="1" w:styleId="BalloonTextChar">
    <w:name w:val="Balloon Text Char"/>
    <w:link w:val="BalloonText"/>
    <w:uiPriority w:val="99"/>
    <w:semiHidden/>
    <w:rsid w:val="00AC252E"/>
    <w:rPr>
      <w:rFonts w:ascii="Tahoma" w:hAnsi="Tahoma" w:cs="Tahoma"/>
      <w:sz w:val="16"/>
      <w:szCs w:val="16"/>
      <w:lang w:val="en-US" w:eastAsia="ar-SA"/>
    </w:rPr>
  </w:style>
  <w:style w:type="character" w:customStyle="1" w:styleId="FooterChar">
    <w:name w:val="Footer Char"/>
    <w:link w:val="Footer"/>
    <w:uiPriority w:val="99"/>
    <w:rsid w:val="006217C2"/>
    <w:rPr>
      <w:sz w:val="24"/>
      <w:szCs w:val="24"/>
      <w:lang w:eastAsia="ar-SA"/>
    </w:rPr>
  </w:style>
  <w:style w:type="paragraph" w:styleId="ListParagraph">
    <w:name w:val="List Paragraph"/>
    <w:basedOn w:val="Normal"/>
    <w:link w:val="ListParagraphChar"/>
    <w:uiPriority w:val="34"/>
    <w:qFormat/>
    <w:rsid w:val="00D97BB3"/>
    <w:pPr>
      <w:ind w:left="720"/>
    </w:pPr>
  </w:style>
  <w:style w:type="paragraph" w:styleId="NormalWeb">
    <w:name w:val="Normal (Web)"/>
    <w:basedOn w:val="Normal"/>
    <w:uiPriority w:val="99"/>
    <w:unhideWhenUsed/>
    <w:rsid w:val="00156F39"/>
    <w:pPr>
      <w:suppressAutoHyphens w:val="0"/>
      <w:spacing w:before="100" w:beforeAutospacing="1" w:after="100" w:afterAutospacing="1"/>
    </w:pPr>
    <w:rPr>
      <w:lang w:eastAsia="en-US"/>
    </w:rPr>
  </w:style>
  <w:style w:type="table" w:styleId="TableGrid">
    <w:name w:val="Table Grid"/>
    <w:basedOn w:val="TableNormal"/>
    <w:uiPriority w:val="59"/>
    <w:rsid w:val="00A221B2"/>
    <w:rPr>
      <w:rFonts w:ascii="Calibri" w:eastAsia="Calibri" w:hAnsi="Calibri"/>
      <w:sz w:val="22"/>
      <w:szCs w:val="22"/>
      <w:lang w:val="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link w:val="BodyText"/>
    <w:semiHidden/>
    <w:rsid w:val="00F90281"/>
    <w:rPr>
      <w:sz w:val="24"/>
      <w:szCs w:val="24"/>
      <w:lang w:eastAsia="ar-SA" w:bidi="ar-SA"/>
    </w:rPr>
  </w:style>
  <w:style w:type="character" w:customStyle="1" w:styleId="ListParagraphChar">
    <w:name w:val="List Paragraph Char"/>
    <w:link w:val="ListParagraph"/>
    <w:uiPriority w:val="34"/>
    <w:locked/>
    <w:rsid w:val="00225938"/>
    <w:rPr>
      <w:sz w:val="24"/>
      <w:szCs w:val="24"/>
      <w:lang w:eastAsia="ar-SA"/>
    </w:rPr>
  </w:style>
  <w:style w:type="paragraph" w:styleId="NoSpacing">
    <w:name w:val="No Spacing"/>
    <w:uiPriority w:val="1"/>
    <w:qFormat/>
    <w:rsid w:val="00E0151B"/>
    <w:rPr>
      <w:rFonts w:asciiTheme="minorHAnsi" w:eastAsiaTheme="minorEastAsia" w:hAnsiTheme="minorHAnsi" w:cstheme="minorBidi"/>
      <w:sz w:val="22"/>
      <w:szCs w:val="22"/>
      <w:lang w:val="en-IN" w:eastAsia="en-IN"/>
    </w:rPr>
  </w:style>
</w:styles>
</file>

<file path=word/webSettings.xml><?xml version="1.0" encoding="utf-8"?>
<w:webSettings xmlns:r="http://schemas.openxmlformats.org/officeDocument/2006/relationships" xmlns:w="http://schemas.openxmlformats.org/wordprocessingml/2006/main">
  <w:divs>
    <w:div w:id="1318416101">
      <w:bodyDiv w:val="1"/>
      <w:marLeft w:val="0"/>
      <w:marRight w:val="0"/>
      <w:marTop w:val="0"/>
      <w:marBottom w:val="0"/>
      <w:divBdr>
        <w:top w:val="none" w:sz="0" w:space="0" w:color="auto"/>
        <w:left w:val="none" w:sz="0" w:space="0" w:color="auto"/>
        <w:bottom w:val="none" w:sz="0" w:space="0" w:color="auto"/>
        <w:right w:val="none" w:sz="0" w:space="0" w:color="auto"/>
      </w:divBdr>
    </w:div>
    <w:div w:id="1787961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07A77F-3D02-4171-8B30-E80F889956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1933</Words>
  <Characters>11024</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BEFORE THE ORISSA ELECTRICITY REGULATORY COMMISSION</vt:lpstr>
    </vt:vector>
  </TitlesOfParts>
  <Company>optcl</Company>
  <LinksUpToDate>false</LinksUpToDate>
  <CharactersWithSpaces>12932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BEFORE THE ORISSA ELECTRICITY REGULATORY COMMISSION</dc:title>
  <dc:subject/>
  <dc:creator>BHATA MISHRA</dc:creator>
  <cp:keywords/>
  <cp:lastModifiedBy>LILI</cp:lastModifiedBy>
  <cp:revision>2</cp:revision>
  <cp:lastPrinted>2019-01-29T15:05:00Z</cp:lastPrinted>
  <dcterms:created xsi:type="dcterms:W3CDTF">2019-02-04T05:49:00Z</dcterms:created>
  <dcterms:modified xsi:type="dcterms:W3CDTF">2019-02-04T05:49:00Z</dcterms:modified>
</cp:coreProperties>
</file>